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5B99D6C" w14:textId="77777777" w:rsidR="00AA2AF9" w:rsidRPr="00251EAC" w:rsidRDefault="00AA2AF9" w:rsidP="00AA2AF9">
      <w:pPr>
        <w:contextualSpacing/>
        <w:jc w:val="both"/>
        <w:rPr>
          <w:b/>
          <w:color w:val="002060"/>
          <w:sz w:val="24"/>
          <w:szCs w:val="24"/>
        </w:rPr>
      </w:pPr>
      <w:r w:rsidRPr="00251EAC">
        <w:rPr>
          <w:b/>
          <w:color w:val="002060"/>
          <w:sz w:val="24"/>
          <w:szCs w:val="24"/>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3CD8E112" w14:textId="77777777" w:rsidR="00AA2AF9" w:rsidRPr="00251EAC" w:rsidRDefault="00AA2AF9" w:rsidP="00AA2AF9">
      <w:pPr>
        <w:contextualSpacing/>
        <w:jc w:val="both"/>
        <w:rPr>
          <w:b/>
          <w:color w:val="002060"/>
          <w:sz w:val="24"/>
          <w:szCs w:val="24"/>
        </w:rPr>
      </w:pPr>
    </w:p>
    <w:p w14:paraId="673F4927" w14:textId="77777777" w:rsidR="00AA2AF9" w:rsidRPr="00251EAC" w:rsidRDefault="00AA2AF9" w:rsidP="00AA2AF9">
      <w:pPr>
        <w:contextualSpacing/>
        <w:jc w:val="both"/>
        <w:rPr>
          <w:b/>
          <w:color w:val="002060"/>
          <w:sz w:val="24"/>
          <w:szCs w:val="24"/>
        </w:rPr>
      </w:pPr>
    </w:p>
    <w:p w14:paraId="01E6404D" w14:textId="77777777" w:rsidR="00AA2AF9" w:rsidRPr="00251EAC" w:rsidRDefault="00AA2AF9" w:rsidP="00AA2AF9">
      <w:pPr>
        <w:contextualSpacing/>
        <w:jc w:val="both"/>
        <w:rPr>
          <w:b/>
          <w:color w:val="002060"/>
          <w:sz w:val="24"/>
          <w:szCs w:val="24"/>
        </w:rPr>
      </w:pPr>
      <w:r w:rsidRPr="00251EAC">
        <w:rPr>
          <w:b/>
          <w:color w:val="002060"/>
          <w:sz w:val="24"/>
          <w:szCs w:val="24"/>
        </w:rPr>
        <w:t>FASCICOLO 030_2025</w:t>
      </w:r>
    </w:p>
    <w:p w14:paraId="793D895C" w14:textId="77777777" w:rsidR="00AA2AF9" w:rsidRPr="00251EAC" w:rsidRDefault="00AA2AF9" w:rsidP="00AA2AF9">
      <w:pPr>
        <w:contextualSpacing/>
        <w:jc w:val="both"/>
        <w:rPr>
          <w:b/>
          <w:color w:val="002060"/>
          <w:sz w:val="24"/>
          <w:szCs w:val="24"/>
        </w:rPr>
      </w:pPr>
      <w:r w:rsidRPr="00251EAC">
        <w:rPr>
          <w:b/>
          <w:color w:val="002060"/>
          <w:sz w:val="24"/>
          <w:szCs w:val="24"/>
        </w:rPr>
        <w:t>ASP Numero Gara:5468133</w:t>
      </w:r>
    </w:p>
    <w:p w14:paraId="48CB81E3" w14:textId="77777777" w:rsidR="00AA2AF9" w:rsidRPr="00251EAC" w:rsidRDefault="00AA2AF9" w:rsidP="00AA2AF9">
      <w:pPr>
        <w:contextualSpacing/>
        <w:jc w:val="both"/>
        <w:rPr>
          <w:b/>
          <w:color w:val="002060"/>
          <w:sz w:val="24"/>
          <w:szCs w:val="24"/>
        </w:rPr>
      </w:pPr>
      <w:r w:rsidRPr="00251EAC">
        <w:rPr>
          <w:b/>
          <w:color w:val="002060"/>
          <w:sz w:val="24"/>
          <w:szCs w:val="24"/>
        </w:rPr>
        <w:t>CUI F80054330586202500051</w:t>
      </w:r>
    </w:p>
    <w:p w14:paraId="4242CEC9" w14:textId="77777777" w:rsidR="00AA2AF9" w:rsidRPr="00251EAC" w:rsidRDefault="00AA2AF9" w:rsidP="00AA2AF9">
      <w:pPr>
        <w:contextualSpacing/>
        <w:jc w:val="both"/>
        <w:rPr>
          <w:b/>
          <w:color w:val="002060"/>
          <w:sz w:val="24"/>
          <w:szCs w:val="24"/>
        </w:rPr>
      </w:pPr>
      <w:r w:rsidRPr="00251EAC">
        <w:rPr>
          <w:b/>
          <w:color w:val="002060"/>
          <w:sz w:val="24"/>
          <w:szCs w:val="24"/>
        </w:rPr>
        <w:t>CIG B79DEF5344</w:t>
      </w:r>
    </w:p>
    <w:p w14:paraId="1803CF63" w14:textId="77777777" w:rsidR="00AA2AF9" w:rsidRDefault="00AA2AF9" w:rsidP="00AA2AF9">
      <w:pPr>
        <w:contextualSpacing/>
        <w:jc w:val="both"/>
        <w:rPr>
          <w:rFonts w:cstheme="minorHAnsi"/>
          <w:caps/>
        </w:rPr>
      </w:pPr>
      <w:r w:rsidRPr="00251EAC">
        <w:rPr>
          <w:b/>
          <w:color w:val="002060"/>
          <w:sz w:val="24"/>
          <w:szCs w:val="24"/>
        </w:rPr>
        <w:t>CUP B52F24000490001</w:t>
      </w:r>
      <w:r w:rsidRPr="00887F67">
        <w:rPr>
          <w:rFonts w:cstheme="minorHAnsi"/>
          <w:caps/>
        </w:rPr>
        <w:t>]</w:t>
      </w:r>
    </w:p>
    <w:p w14:paraId="40C2B02E" w14:textId="14D9E1D6" w:rsidR="00C92352" w:rsidRPr="00560AE2" w:rsidRDefault="00C92352" w:rsidP="00AB2A5F">
      <w:pPr>
        <w:contextualSpacing/>
        <w:jc w:val="both"/>
        <w:rPr>
          <w:rFonts w:ascii="Calibri" w:eastAsia="Calibri" w:hAnsi="Calibri" w:cs="Calibri"/>
          <w:caps/>
        </w:rPr>
      </w:pPr>
      <w:r>
        <w:rPr>
          <w:rFonts w:ascii="Calibri" w:eastAsia="Calibri" w:hAnsi="Calibri" w:cs="Calibri"/>
          <w:caps/>
        </w:rPr>
        <w:t xml:space="preserve"> </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E9F5B" w14:textId="77777777" w:rsidR="00476F6D" w:rsidRDefault="00476F6D" w:rsidP="004B17AF">
      <w:r>
        <w:separator/>
      </w:r>
    </w:p>
  </w:endnote>
  <w:endnote w:type="continuationSeparator" w:id="0">
    <w:p w14:paraId="719E4D46" w14:textId="77777777" w:rsidR="00476F6D" w:rsidRDefault="00476F6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0722F" w14:textId="77777777" w:rsidR="007D7810" w:rsidRDefault="007D78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170A" w14:textId="77777777" w:rsidR="007D7810" w:rsidRDefault="007D78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767D9" w14:textId="77777777" w:rsidR="00476F6D" w:rsidRDefault="00476F6D" w:rsidP="004B17AF">
      <w:r>
        <w:separator/>
      </w:r>
    </w:p>
  </w:footnote>
  <w:footnote w:type="continuationSeparator" w:id="0">
    <w:p w14:paraId="77ABE279" w14:textId="77777777" w:rsidR="00476F6D" w:rsidRDefault="00476F6D"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184D" w14:textId="77777777" w:rsidR="007D7810" w:rsidRDefault="007D78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CCFE03F"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F983" w14:textId="77777777" w:rsidR="007D7810" w:rsidRDefault="007D78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0E61DB"/>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478A"/>
    <w:rsid w:val="0036621F"/>
    <w:rsid w:val="003A4D70"/>
    <w:rsid w:val="003C22E1"/>
    <w:rsid w:val="003C5A42"/>
    <w:rsid w:val="003E2C47"/>
    <w:rsid w:val="00410519"/>
    <w:rsid w:val="004277D8"/>
    <w:rsid w:val="0046064E"/>
    <w:rsid w:val="00462FC4"/>
    <w:rsid w:val="00476F6D"/>
    <w:rsid w:val="004B17AF"/>
    <w:rsid w:val="004B54A9"/>
    <w:rsid w:val="004D4970"/>
    <w:rsid w:val="004F4247"/>
    <w:rsid w:val="00503666"/>
    <w:rsid w:val="00523A71"/>
    <w:rsid w:val="005411B4"/>
    <w:rsid w:val="00561404"/>
    <w:rsid w:val="005934B3"/>
    <w:rsid w:val="005C2723"/>
    <w:rsid w:val="005E5729"/>
    <w:rsid w:val="005F2D81"/>
    <w:rsid w:val="0061371C"/>
    <w:rsid w:val="00615412"/>
    <w:rsid w:val="00620E5C"/>
    <w:rsid w:val="0062647B"/>
    <w:rsid w:val="00633E13"/>
    <w:rsid w:val="00636DAA"/>
    <w:rsid w:val="00642B50"/>
    <w:rsid w:val="00664E17"/>
    <w:rsid w:val="006720F2"/>
    <w:rsid w:val="00680C48"/>
    <w:rsid w:val="0069496A"/>
    <w:rsid w:val="006B00D0"/>
    <w:rsid w:val="006B2DA8"/>
    <w:rsid w:val="00730559"/>
    <w:rsid w:val="007323DD"/>
    <w:rsid w:val="007365F7"/>
    <w:rsid w:val="007368DB"/>
    <w:rsid w:val="00752316"/>
    <w:rsid w:val="00776AD0"/>
    <w:rsid w:val="00777BA6"/>
    <w:rsid w:val="00781527"/>
    <w:rsid w:val="007B7C87"/>
    <w:rsid w:val="007D5237"/>
    <w:rsid w:val="007D7810"/>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97966"/>
    <w:rsid w:val="009A7172"/>
    <w:rsid w:val="009C1FD4"/>
    <w:rsid w:val="009E08DA"/>
    <w:rsid w:val="009F3AE9"/>
    <w:rsid w:val="009F5043"/>
    <w:rsid w:val="009F54AC"/>
    <w:rsid w:val="00A244F3"/>
    <w:rsid w:val="00A26C32"/>
    <w:rsid w:val="00A361A5"/>
    <w:rsid w:val="00A52DFE"/>
    <w:rsid w:val="00AA0702"/>
    <w:rsid w:val="00AA2AF9"/>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2</cp:revision>
  <dcterms:created xsi:type="dcterms:W3CDTF">2025-07-11T12:57:00Z</dcterms:created>
  <dcterms:modified xsi:type="dcterms:W3CDTF">2025-07-11T12:57:00Z</dcterms:modified>
</cp:coreProperties>
</file>