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D45173A" w:rsidR="00C77B98" w:rsidRPr="005F6AF7" w:rsidRDefault="00672112" w:rsidP="001F314C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>i fornitori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</w:t>
      </w:r>
      <w:r w:rsidR="001F314C">
        <w:rPr>
          <w:rStyle w:val="Hyperlink1"/>
          <w:rFonts w:asciiTheme="minorHAnsi" w:hAnsiTheme="minorHAnsi" w:cstheme="minorHAnsi"/>
        </w:rPr>
        <w:t>DEL</w:t>
      </w:r>
      <w:r w:rsidR="001F314C" w:rsidRPr="001F314C">
        <w:rPr>
          <w:rStyle w:val="Hyperlink1"/>
          <w:rFonts w:asciiTheme="minorHAnsi" w:hAnsiTheme="minorHAnsi" w:cstheme="minorHAnsi"/>
        </w:rPr>
        <w:t>L’AFFIDAMENTO</w:t>
      </w:r>
      <w:r w:rsidR="001F314C">
        <w:rPr>
          <w:rStyle w:val="Hyperlink1"/>
          <w:rFonts w:asciiTheme="minorHAnsi" w:hAnsiTheme="minorHAnsi" w:cstheme="minorHAnsi"/>
        </w:rPr>
        <w:t xml:space="preserve"> </w:t>
      </w:r>
      <w:r w:rsidR="001F314C" w:rsidRPr="001F314C">
        <w:rPr>
          <w:rStyle w:val="Hyperlink1"/>
          <w:rFonts w:asciiTheme="minorHAnsi" w:hAnsiTheme="minorHAnsi" w:cstheme="minorHAnsi"/>
        </w:rPr>
        <w:t xml:space="preserve">DELLA FORNITURA </w:t>
      </w:r>
      <w:r w:rsidR="001F314C">
        <w:rPr>
          <w:rStyle w:val="Hyperlink1"/>
          <w:rFonts w:asciiTheme="minorHAnsi" w:hAnsiTheme="minorHAnsi" w:cstheme="minorHAnsi"/>
        </w:rPr>
        <w:t xml:space="preserve">DI </w:t>
      </w:r>
      <w:bookmarkStart w:id="0" w:name="_GoBack"/>
      <w:bookmarkEnd w:id="0"/>
      <w:r w:rsidR="001F314C" w:rsidRPr="001F314C">
        <w:rPr>
          <w:rStyle w:val="Hyperlink1"/>
          <w:rFonts w:asciiTheme="minorHAnsi" w:hAnsiTheme="minorHAnsi" w:cstheme="minorHAnsi"/>
        </w:rPr>
        <w:t>SENSORISTICA PER MOTORE A IDROGENO NELL’AMBITO DEL PIANO NAZIONALE RIPRESA E</w:t>
      </w:r>
      <w:r w:rsidR="001F314C">
        <w:rPr>
          <w:rStyle w:val="Hyperlink1"/>
          <w:rFonts w:asciiTheme="minorHAnsi" w:hAnsiTheme="minorHAnsi" w:cstheme="minorHAnsi"/>
        </w:rPr>
        <w:t xml:space="preserve"> </w:t>
      </w:r>
      <w:r w:rsidR="001F314C" w:rsidRPr="001F314C">
        <w:rPr>
          <w:rStyle w:val="Hyperlink1"/>
          <w:rFonts w:asciiTheme="minorHAnsi" w:hAnsiTheme="minorHAnsi" w:cstheme="minorHAnsi"/>
        </w:rPr>
        <w:t>RESILIENZA PNRR MISSIONE 4 COMPONENTE 2 INVESTIMENTO 1.4 PROGETTO “centro nazionale mobilità</w:t>
      </w:r>
      <w:r w:rsidR="001F314C">
        <w:rPr>
          <w:rStyle w:val="Hyperlink1"/>
          <w:rFonts w:asciiTheme="minorHAnsi" w:hAnsiTheme="minorHAnsi" w:cstheme="minorHAnsi"/>
        </w:rPr>
        <w:t xml:space="preserve"> </w:t>
      </w:r>
      <w:r w:rsidR="001F314C" w:rsidRPr="001F314C">
        <w:rPr>
          <w:rStyle w:val="Hyperlink1"/>
          <w:rFonts w:asciiTheme="minorHAnsi" w:hAnsiTheme="minorHAnsi" w:cstheme="minorHAnsi"/>
        </w:rPr>
        <w:t xml:space="preserve">sostenibile (CNMS-MOST) - </w:t>
      </w:r>
      <w:proofErr w:type="spellStart"/>
      <w:r w:rsidR="001F314C" w:rsidRPr="001F314C">
        <w:rPr>
          <w:rStyle w:val="Hyperlink1"/>
          <w:rFonts w:asciiTheme="minorHAnsi" w:hAnsiTheme="minorHAnsi" w:cstheme="minorHAnsi"/>
        </w:rPr>
        <w:t>spoke</w:t>
      </w:r>
      <w:proofErr w:type="spellEnd"/>
      <w:r w:rsidR="001F314C" w:rsidRPr="001F314C">
        <w:rPr>
          <w:rStyle w:val="Hyperlink1"/>
          <w:rFonts w:asciiTheme="minorHAnsi" w:hAnsiTheme="minorHAnsi" w:cstheme="minorHAnsi"/>
        </w:rPr>
        <w:t xml:space="preserve"> 12" [CN00000023, CUP B43C22000440001]</w:t>
      </w:r>
      <w:r w:rsidR="008B598F" w:rsidRPr="008B598F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74F2EA57" w14:textId="131A4ED3" w:rsidR="005F6AF7" w:rsidRPr="005F6AF7" w:rsidRDefault="005F6AF7" w:rsidP="005F6AF7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proofErr w:type="gramStart"/>
      <w:r w:rsidRPr="005F6AF7">
        <w:rPr>
          <w:rStyle w:val="Hyperlink1"/>
          <w:rFonts w:asciiTheme="minorHAnsi" w:hAnsiTheme="minorHAnsi" w:cstheme="minorHAnsi"/>
        </w:rPr>
        <w:t>direttore.stems@pec.cnr.it .</w:t>
      </w:r>
      <w:proofErr w:type="gramEnd"/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</w:t>
      </w:r>
      <w:proofErr w:type="gramStart"/>
      <w:r w:rsidRPr="00776066">
        <w:rPr>
          <w:rStyle w:val="Hyperlink2"/>
          <w:rFonts w:asciiTheme="minorHAnsi" w:hAnsiTheme="minorHAnsi" w:cstheme="minorHAnsi"/>
        </w:rPr>
        <w:t>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trattamento non prevede alcun processo decisionale automatizzato, compresa la </w:t>
      </w:r>
      <w:proofErr w:type="spellStart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profilazione</w:t>
      </w:r>
      <w:proofErr w:type="spellEnd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1593C" w14:textId="77777777" w:rsidR="00375547" w:rsidRDefault="00375547">
      <w:pPr>
        <w:spacing w:after="0" w:line="240" w:lineRule="auto"/>
      </w:pPr>
      <w:r>
        <w:separator/>
      </w:r>
    </w:p>
  </w:endnote>
  <w:endnote w:type="continuationSeparator" w:id="0">
    <w:p w14:paraId="3C821BAE" w14:textId="77777777" w:rsidR="00375547" w:rsidRDefault="00375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30F58" w14:textId="77777777" w:rsidR="00375547" w:rsidRDefault="00375547">
      <w:pPr>
        <w:spacing w:after="0" w:line="240" w:lineRule="auto"/>
      </w:pPr>
      <w:r>
        <w:separator/>
      </w:r>
    </w:p>
  </w:footnote>
  <w:footnote w:type="continuationSeparator" w:id="0">
    <w:p w14:paraId="716853CF" w14:textId="77777777" w:rsidR="00375547" w:rsidRDefault="00375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F314C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547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B598F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D3961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5C78DA41-F18D-4889-84EC-532B1341F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EF22B-A3DF-418A-B0A3-1A98A288B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BB313-7886-418C-A51A-F743D4ACA23E}">
  <ds:schemaRefs>
    <ds:schemaRef ds:uri="http://schemas.microsoft.com/office/2006/metadata/properties"/>
    <ds:schemaRef ds:uri="http://schemas.microsoft.com/office/infopath/2007/PartnerControls"/>
    <ds:schemaRef ds:uri="baa28a6c-abea-4922-a9a6-e04d3157d48d"/>
    <ds:schemaRef ds:uri="63d8bf8e-75a8-4324-ac39-25d999c364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2025-10-09T10:56:00Z</dcterms:created>
  <dcterms:modified xsi:type="dcterms:W3CDTF">2025-10-10T07:44:00Z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