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438424" w14:textId="77777777" w:rsidR="00B840B1" w:rsidRDefault="00B840B1" w:rsidP="00B840B1">
      <w:pPr>
        <w:pStyle w:val="Intestazione"/>
        <w:tabs>
          <w:tab w:val="left" w:pos="5245"/>
          <w:tab w:val="left" w:pos="5387"/>
        </w:tabs>
        <w:ind w:right="27"/>
        <w:rPr>
          <w:rFonts w:eastAsia="Calibri" w:cstheme="minorHAnsi"/>
          <w:i/>
          <w:iCs/>
          <w:sz w:val="20"/>
        </w:rPr>
      </w:pPr>
      <w:r>
        <w:rPr>
          <w:rFonts w:cstheme="minorHAnsi"/>
          <w:i/>
          <w:sz w:val="21"/>
          <w:szCs w:val="21"/>
        </w:rPr>
        <w:tab/>
      </w:r>
      <w:r>
        <w:rPr>
          <w:rFonts w:cstheme="minorHAnsi"/>
          <w:i/>
          <w:sz w:val="21"/>
          <w:szCs w:val="21"/>
        </w:rPr>
        <w:tab/>
      </w:r>
      <w:r w:rsidRPr="008F6C7A">
        <w:rPr>
          <w:rFonts w:cstheme="minorHAnsi"/>
          <w:i/>
          <w:sz w:val="21"/>
          <w:szCs w:val="21"/>
        </w:rPr>
        <w:t xml:space="preserve">A: </w:t>
      </w:r>
      <w:r>
        <w:rPr>
          <w:rFonts w:eastAsia="Calibri" w:cstheme="minorHAnsi"/>
          <w:i/>
          <w:iCs/>
          <w:sz w:val="20"/>
        </w:rPr>
        <w:t>Istituto di Scienze Applicate e Sistemi Intelligenti</w:t>
      </w:r>
    </w:p>
    <w:p w14:paraId="3930F746" w14:textId="77777777" w:rsidR="00B840B1" w:rsidRDefault="00B840B1" w:rsidP="00B840B1">
      <w:pPr>
        <w:pStyle w:val="Intestazione"/>
        <w:tabs>
          <w:tab w:val="left" w:pos="5245"/>
          <w:tab w:val="left" w:pos="5387"/>
        </w:tabs>
        <w:ind w:right="27"/>
        <w:rPr>
          <w:rFonts w:eastAsia="Calibri" w:cstheme="minorHAnsi"/>
          <w:i/>
          <w:iCs/>
          <w:sz w:val="20"/>
        </w:rPr>
      </w:pPr>
      <w:r>
        <w:rPr>
          <w:rFonts w:eastAsia="Calibri" w:cstheme="minorHAnsi"/>
          <w:i/>
          <w:iCs/>
          <w:sz w:val="20"/>
        </w:rPr>
        <w:t xml:space="preserve">                                                                                                                              “E. Caianiello” – ISASI-Pozzuoli</w:t>
      </w:r>
    </w:p>
    <w:p w14:paraId="268B19FD" w14:textId="77777777" w:rsidR="00B840B1" w:rsidRDefault="00B840B1" w:rsidP="00B840B1">
      <w:pPr>
        <w:pStyle w:val="Intestazione"/>
        <w:tabs>
          <w:tab w:val="left" w:pos="5245"/>
          <w:tab w:val="left" w:pos="5387"/>
        </w:tabs>
        <w:ind w:right="27"/>
        <w:rPr>
          <w:rFonts w:eastAsia="Calibri" w:cstheme="minorHAnsi"/>
          <w:i/>
          <w:iCs/>
          <w:sz w:val="20"/>
        </w:rPr>
      </w:pPr>
    </w:p>
    <w:p w14:paraId="4170D3CE" w14:textId="77777777" w:rsidR="00B840B1" w:rsidRPr="008F6C7A" w:rsidRDefault="00B840B1" w:rsidP="00B840B1">
      <w:pPr>
        <w:pStyle w:val="Intestazione"/>
        <w:tabs>
          <w:tab w:val="left" w:pos="5245"/>
          <w:tab w:val="left" w:pos="5387"/>
        </w:tabs>
        <w:ind w:right="27"/>
        <w:rPr>
          <w:rFonts w:cstheme="minorHAnsi"/>
          <w:sz w:val="21"/>
          <w:szCs w:val="21"/>
        </w:rPr>
      </w:pPr>
    </w:p>
    <w:p w14:paraId="207A57F6" w14:textId="77777777" w:rsidR="00B840B1" w:rsidRPr="006B4BD1" w:rsidRDefault="00B840B1" w:rsidP="00B840B1">
      <w:pPr>
        <w:jc w:val="both"/>
        <w:rPr>
          <w:rFonts w:cstheme="minorHAnsi"/>
          <w:sz w:val="20"/>
        </w:rPr>
      </w:pPr>
    </w:p>
    <w:p w14:paraId="1A0D83AC" w14:textId="77777777" w:rsidR="00A33E08" w:rsidRPr="00A33E08" w:rsidRDefault="00B840B1" w:rsidP="00A33E08">
      <w:pPr>
        <w:spacing w:line="276" w:lineRule="auto"/>
        <w:ind w:left="140" w:right="137"/>
        <w:jc w:val="both"/>
        <w:rPr>
          <w:rFonts w:eastAsiaTheme="minorHAnsi"/>
          <w:b/>
          <w:bCs/>
          <w:sz w:val="20"/>
          <w:lang w:eastAsia="en-US"/>
        </w:rPr>
      </w:pPr>
      <w:r w:rsidRPr="006B4BD1">
        <w:rPr>
          <w:b/>
          <w:bCs/>
          <w:sz w:val="20"/>
        </w:rPr>
        <w:t>OGGETTO</w:t>
      </w:r>
      <w:r w:rsidRPr="006B4BD1">
        <w:rPr>
          <w:sz w:val="20"/>
        </w:rPr>
        <w:t xml:space="preserve">: </w:t>
      </w:r>
      <w:r w:rsidRPr="006B4BD1">
        <w:rPr>
          <w:b/>
          <w:bCs/>
          <w:sz w:val="20"/>
        </w:rPr>
        <w:t xml:space="preserve">INDAGINE ESPLORATIVA DI MERCATO VOLTA A RACCOGLIERE PREVENTIVI INFORMALI FINALIZZATI ALL’AFFIDAMENTO DIRETTO </w:t>
      </w:r>
      <w:r w:rsidR="00CB44A1" w:rsidRPr="006B4BD1">
        <w:rPr>
          <w:b/>
          <w:bCs/>
          <w:sz w:val="20"/>
        </w:rPr>
        <w:t xml:space="preserve">PER LA </w:t>
      </w:r>
      <w:r w:rsidR="00CB44A1" w:rsidRPr="00A33E08">
        <w:rPr>
          <w:b/>
          <w:bCs/>
          <w:sz w:val="20"/>
        </w:rPr>
        <w:t xml:space="preserve">FORNITURA DI </w:t>
      </w:r>
      <w:r w:rsidR="00A33E08" w:rsidRPr="00A33E08">
        <w:rPr>
          <w:b/>
          <w:bCs/>
          <w:color w:val="000000"/>
          <w:sz w:val="20"/>
        </w:rPr>
        <w:t>MATERIALI POLIMERICI, GILSON E VIALS PER LA PREPARAZIONE DI SOLUZIONI E LA FABBRICAZIONE DI MATRICI DI MICROAGHI COME PREVISTO DALLE ATTIVITÀ SPERIMENTALI DEL PRIN 2022 _MASK - NELL’AMBITO DEL PROGETTO DFM.PN014.004  - 2022AKHYAC_PE11_PRIN2022 - MICRONEEDLES ASSISTED PHOTO-THERMAL THERAPY PATCH FOR MINIMALLY INVASIVE NONMELANOMA SKIN CANCER TREATMENT (MASK)</w:t>
      </w:r>
      <w:r w:rsidR="00A33E08" w:rsidRPr="00A33E08">
        <w:rPr>
          <w:b/>
          <w:spacing w:val="-14"/>
          <w:sz w:val="20"/>
        </w:rPr>
        <w:t xml:space="preserve"> </w:t>
      </w:r>
      <w:r w:rsidR="00A33E08" w:rsidRPr="00A33E08">
        <w:rPr>
          <w:b/>
          <w:sz w:val="20"/>
        </w:rPr>
        <w:t>"FINANZIATO</w:t>
      </w:r>
      <w:r w:rsidR="00A33E08" w:rsidRPr="00A33E08">
        <w:rPr>
          <w:b/>
          <w:spacing w:val="-14"/>
          <w:sz w:val="20"/>
        </w:rPr>
        <w:t xml:space="preserve"> </w:t>
      </w:r>
      <w:r w:rsidR="00A33E08" w:rsidRPr="00A33E08">
        <w:rPr>
          <w:b/>
          <w:sz w:val="20"/>
        </w:rPr>
        <w:t>DALL’UNIONE</w:t>
      </w:r>
      <w:r w:rsidR="00A33E08" w:rsidRPr="00A33E08">
        <w:rPr>
          <w:b/>
          <w:spacing w:val="-15"/>
          <w:sz w:val="20"/>
        </w:rPr>
        <w:t xml:space="preserve"> </w:t>
      </w:r>
      <w:r w:rsidR="00A33E08" w:rsidRPr="00A33E08">
        <w:rPr>
          <w:b/>
          <w:sz w:val="20"/>
        </w:rPr>
        <w:t>EUROPEA</w:t>
      </w:r>
      <w:r w:rsidR="00A33E08" w:rsidRPr="00A33E08">
        <w:rPr>
          <w:b/>
          <w:spacing w:val="-13"/>
          <w:sz w:val="20"/>
        </w:rPr>
        <w:t xml:space="preserve"> </w:t>
      </w:r>
      <w:r w:rsidR="00A33E08" w:rsidRPr="00A33E08">
        <w:rPr>
          <w:b/>
          <w:sz w:val="20"/>
        </w:rPr>
        <w:t>–</w:t>
      </w:r>
      <w:r w:rsidR="00A33E08" w:rsidRPr="00A33E08">
        <w:rPr>
          <w:b/>
          <w:spacing w:val="-14"/>
          <w:sz w:val="20"/>
        </w:rPr>
        <w:t xml:space="preserve"> </w:t>
      </w:r>
      <w:r w:rsidR="00A33E08" w:rsidRPr="00A33E08">
        <w:rPr>
          <w:b/>
          <w:sz w:val="20"/>
        </w:rPr>
        <w:t>NEXTGENERATIONEU"</w:t>
      </w:r>
      <w:r w:rsidR="00A33E08" w:rsidRPr="00A33E08">
        <w:rPr>
          <w:b/>
          <w:spacing w:val="-13"/>
          <w:sz w:val="20"/>
        </w:rPr>
        <w:t xml:space="preserve"> </w:t>
      </w:r>
      <w:r w:rsidR="00A33E08" w:rsidRPr="00A33E08">
        <w:rPr>
          <w:b/>
          <w:sz w:val="20"/>
        </w:rPr>
        <w:t>CUP</w:t>
      </w:r>
      <w:r w:rsidR="00A33E08" w:rsidRPr="00A33E08">
        <w:rPr>
          <w:b/>
          <w:spacing w:val="-14"/>
          <w:sz w:val="20"/>
        </w:rPr>
        <w:t xml:space="preserve"> </w:t>
      </w:r>
      <w:r w:rsidR="00A33E08" w:rsidRPr="00A33E08">
        <w:rPr>
          <w:b/>
          <w:sz w:val="20"/>
        </w:rPr>
        <w:t>B53D23008670006</w:t>
      </w:r>
      <w:r w:rsidR="00A33E08" w:rsidRPr="00A33E08">
        <w:rPr>
          <w:sz w:val="20"/>
        </w:rPr>
        <w:t>;</w:t>
      </w:r>
    </w:p>
    <w:p w14:paraId="495DF958" w14:textId="138115FC" w:rsidR="006B4BD1" w:rsidRPr="00A33E08" w:rsidRDefault="006B4BD1" w:rsidP="00BD61FA">
      <w:pPr>
        <w:pStyle w:val="Default"/>
        <w:spacing w:line="276" w:lineRule="auto"/>
        <w:jc w:val="both"/>
        <w:rPr>
          <w:rFonts w:ascii="Times New Roman" w:hAnsi="Times New Roman" w:cs="Times New Roman"/>
          <w:b/>
          <w:bCs/>
          <w:sz w:val="20"/>
          <w:szCs w:val="20"/>
        </w:rPr>
      </w:pPr>
    </w:p>
    <w:p w14:paraId="6EFE1EEF" w14:textId="77777777" w:rsidR="00BD61FA" w:rsidRDefault="00BD61FA" w:rsidP="00BD61FA">
      <w:pPr>
        <w:pStyle w:val="Default"/>
        <w:spacing w:line="276" w:lineRule="auto"/>
        <w:jc w:val="both"/>
        <w:rPr>
          <w:b/>
          <w:bCs/>
          <w:sz w:val="20"/>
          <w:szCs w:val="20"/>
        </w:rPr>
      </w:pPr>
    </w:p>
    <w:p w14:paraId="5AC6C3F7" w14:textId="77777777" w:rsidR="00BD61FA" w:rsidRPr="00DE027D" w:rsidRDefault="00BD61FA" w:rsidP="00BD61FA">
      <w:pPr>
        <w:pStyle w:val="Default"/>
        <w:spacing w:line="276" w:lineRule="auto"/>
        <w:jc w:val="both"/>
        <w:rPr>
          <w:rFonts w:cstheme="minorHAnsi"/>
          <w:sz w:val="22"/>
          <w:szCs w:val="22"/>
        </w:rPr>
      </w:pPr>
    </w:p>
    <w:p w14:paraId="3732FD18" w14:textId="77777777" w:rsidR="00B840B1" w:rsidRPr="00281B9E" w:rsidRDefault="00B840B1" w:rsidP="00B840B1">
      <w:pPr>
        <w:jc w:val="center"/>
        <w:rPr>
          <w:rFonts w:cstheme="minorHAnsi"/>
          <w:sz w:val="22"/>
          <w:szCs w:val="22"/>
        </w:rPr>
      </w:pPr>
      <w:r w:rsidRPr="00281B9E">
        <w:rPr>
          <w:rFonts w:cstheme="minorHAnsi"/>
          <w:sz w:val="22"/>
          <w:szCs w:val="22"/>
        </w:rPr>
        <w:t>DICHIARAZIONE SOSTITUTIVA DELL’ATTO DI NOTORIETA’</w:t>
      </w:r>
    </w:p>
    <w:p w14:paraId="3A245EEE" w14:textId="77777777" w:rsidR="00B840B1" w:rsidRDefault="00B840B1" w:rsidP="00B840B1">
      <w:pPr>
        <w:jc w:val="center"/>
        <w:rPr>
          <w:rFonts w:cstheme="minorHAnsi"/>
          <w:sz w:val="22"/>
          <w:szCs w:val="22"/>
        </w:rPr>
      </w:pPr>
      <w:r w:rsidRPr="00281B9E">
        <w:rPr>
          <w:rFonts w:cstheme="minorHAnsi"/>
          <w:sz w:val="22"/>
          <w:szCs w:val="22"/>
        </w:rPr>
        <w:t>(resa ai sensi D.P.R. 28 dicembre 2000, n. 445)</w:t>
      </w:r>
    </w:p>
    <w:p w14:paraId="20961163" w14:textId="77777777" w:rsidR="0067390D" w:rsidRDefault="0067390D" w:rsidP="00B840B1">
      <w:pPr>
        <w:jc w:val="center"/>
        <w:rPr>
          <w:rFonts w:cstheme="minorHAnsi"/>
          <w:sz w:val="22"/>
          <w:szCs w:val="22"/>
        </w:rPr>
      </w:pPr>
    </w:p>
    <w:p w14:paraId="1EFC435D" w14:textId="77777777" w:rsidR="0067390D" w:rsidRPr="00281B9E" w:rsidRDefault="0067390D" w:rsidP="00B840B1">
      <w:pPr>
        <w:jc w:val="center"/>
        <w:rPr>
          <w:rFonts w:cstheme="minorHAnsi"/>
          <w:sz w:val="22"/>
          <w:szCs w:val="22"/>
        </w:rPr>
      </w:pPr>
    </w:p>
    <w:p w14:paraId="205AA8CE" w14:textId="77777777" w:rsidR="00B840B1" w:rsidRPr="00281B9E" w:rsidRDefault="00B840B1" w:rsidP="00B840B1">
      <w:pPr>
        <w:jc w:val="both"/>
        <w:rPr>
          <w:rFonts w:cstheme="minorHAnsi"/>
          <w:sz w:val="22"/>
          <w:szCs w:val="22"/>
        </w:rPr>
      </w:pPr>
    </w:p>
    <w:p w14:paraId="510AA03B" w14:textId="77777777" w:rsidR="00B840B1" w:rsidRPr="008F6C7A" w:rsidRDefault="00B840B1" w:rsidP="00B840B1">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w:t>
      </w:r>
      <w:r>
        <w:rPr>
          <w:rFonts w:cstheme="minorHAnsi"/>
          <w:sz w:val="21"/>
          <w:szCs w:val="21"/>
        </w:rPr>
        <w:t>L</w:t>
      </w:r>
      <w:r w:rsidRPr="008F6C7A">
        <w:rPr>
          <w:rFonts w:cstheme="minorHAnsi"/>
          <w:sz w:val="21"/>
          <w:szCs w:val="21"/>
        </w:rPr>
        <w:t>egale rappresentante/</w:t>
      </w:r>
      <w:r>
        <w:rPr>
          <w:rFonts w:cstheme="minorHAnsi"/>
          <w:sz w:val="21"/>
          <w:szCs w:val="21"/>
        </w:rPr>
        <w:t>P</w:t>
      </w:r>
      <w:r w:rsidRPr="008F6C7A">
        <w:rPr>
          <w:rFonts w:cstheme="minorHAnsi"/>
          <w:sz w:val="21"/>
          <w:szCs w:val="21"/>
        </w:rPr>
        <w:t>rocuratore</w:t>
      </w:r>
      <w:r>
        <w:rPr>
          <w:rFonts w:cstheme="minorHAnsi"/>
          <w:sz w:val="21"/>
          <w:szCs w:val="21"/>
        </w:rPr>
        <w:t>/Institore</w:t>
      </w:r>
      <w:r w:rsidRPr="008F6C7A">
        <w:rPr>
          <w:rFonts w:cstheme="minorHAnsi"/>
          <w:sz w:val="21"/>
          <w:szCs w:val="21"/>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1FB1D685" w14:textId="77777777" w:rsidR="00B840B1" w:rsidRPr="008F6C7A" w:rsidRDefault="00B840B1" w:rsidP="00B840B1">
      <w:pPr>
        <w:jc w:val="both"/>
        <w:rPr>
          <w:rFonts w:cstheme="minorHAnsi"/>
          <w:sz w:val="21"/>
          <w:szCs w:val="21"/>
        </w:rPr>
      </w:pPr>
    </w:p>
    <w:p w14:paraId="047F730D" w14:textId="77777777" w:rsidR="00B840B1" w:rsidRPr="008F6C7A" w:rsidRDefault="00B840B1" w:rsidP="00B840B1">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286D7F2F" w14:textId="77777777" w:rsidR="00B840B1" w:rsidRPr="008F6C7A" w:rsidRDefault="00B840B1" w:rsidP="00B840B1">
      <w:pPr>
        <w:jc w:val="both"/>
        <w:rPr>
          <w:rFonts w:cstheme="minorHAnsi"/>
          <w:sz w:val="21"/>
          <w:szCs w:val="21"/>
        </w:rPr>
      </w:pPr>
    </w:p>
    <w:p w14:paraId="0BB4F02A" w14:textId="77777777" w:rsidR="00B840B1" w:rsidRPr="008F6C7A" w:rsidRDefault="00B840B1" w:rsidP="00B840B1">
      <w:pPr>
        <w:jc w:val="center"/>
        <w:rPr>
          <w:rFonts w:cstheme="minorHAnsi"/>
          <w:b/>
          <w:bCs/>
          <w:sz w:val="21"/>
          <w:szCs w:val="21"/>
        </w:rPr>
      </w:pPr>
      <w:r w:rsidRPr="008F6C7A">
        <w:rPr>
          <w:rFonts w:cstheme="minorHAnsi"/>
          <w:b/>
          <w:bCs/>
          <w:sz w:val="21"/>
          <w:szCs w:val="21"/>
        </w:rPr>
        <w:t>DICHIARA</w:t>
      </w:r>
    </w:p>
    <w:p w14:paraId="376E36AD" w14:textId="77777777" w:rsidR="00B840B1" w:rsidRPr="008F6C7A" w:rsidRDefault="00B840B1" w:rsidP="00B840B1">
      <w:pPr>
        <w:jc w:val="both"/>
        <w:rPr>
          <w:rFonts w:cstheme="minorHAnsi"/>
          <w:sz w:val="21"/>
          <w:szCs w:val="21"/>
        </w:rPr>
      </w:pPr>
    </w:p>
    <w:p w14:paraId="1A346643" w14:textId="77777777" w:rsidR="00B840B1" w:rsidRPr="008F6C7A" w:rsidRDefault="00B840B1" w:rsidP="00B840B1">
      <w:pPr>
        <w:jc w:val="both"/>
        <w:rPr>
          <w:rFonts w:cstheme="minorHAnsi"/>
          <w:sz w:val="21"/>
          <w:szCs w:val="21"/>
        </w:rPr>
      </w:pPr>
      <w:r w:rsidRPr="008F6C7A">
        <w:rPr>
          <w:rFonts w:cstheme="minorHAnsi"/>
          <w:sz w:val="21"/>
          <w:szCs w:val="21"/>
        </w:rPr>
        <w:lastRenderedPageBreak/>
        <w:t>Di essere in possesso dei requisiti di cui all’avviso di indagine di mercato, e nello specifico:</w:t>
      </w:r>
    </w:p>
    <w:p w14:paraId="6743E2E4" w14:textId="77777777" w:rsidR="00B840B1" w:rsidRPr="0020320A" w:rsidRDefault="00B840B1" w:rsidP="00B840B1">
      <w:pPr>
        <w:pStyle w:val="Corpotesto"/>
        <w:numPr>
          <w:ilvl w:val="0"/>
          <w:numId w:val="22"/>
        </w:numPr>
        <w:suppressAutoHyphens w:val="0"/>
        <w:spacing w:line="240" w:lineRule="auto"/>
        <w:ind w:right="-46"/>
        <w:jc w:val="both"/>
        <w:rPr>
          <w:rFonts w:cstheme="minorHAnsi"/>
        </w:rPr>
      </w:pPr>
      <w:r w:rsidRPr="00EF3FE1">
        <w:rPr>
          <w:rFonts w:cstheme="minorHAnsi"/>
        </w:rPr>
        <w:t>[</w:t>
      </w:r>
      <w:r w:rsidRPr="00012276">
        <w:rPr>
          <w:rFonts w:cstheme="minorHAnsi"/>
          <w:highlight w:val="yellow"/>
        </w:rPr>
        <w:t xml:space="preserve">Eventuale, in caso di </w:t>
      </w:r>
      <w:r>
        <w:rPr>
          <w:rFonts w:cstheme="minorHAnsi"/>
          <w:highlight w:val="yellow"/>
        </w:rPr>
        <w:t>affidamento</w:t>
      </w:r>
      <w:r w:rsidRPr="00012276">
        <w:rPr>
          <w:rFonts w:cstheme="minorHAnsi"/>
          <w:highlight w:val="yellow"/>
        </w:rPr>
        <w:t xml:space="preserve"> sul MEPA</w:t>
      </w:r>
      <w:r w:rsidRPr="00EF3FE1">
        <w:rPr>
          <w:rFonts w:cstheme="minorHAnsi"/>
        </w:rPr>
        <w:t xml:space="preserve">] Abilitazione </w:t>
      </w:r>
      <w:proofErr w:type="spellStart"/>
      <w:r w:rsidRPr="00EF3FE1">
        <w:rPr>
          <w:rFonts w:cstheme="minorHAnsi"/>
        </w:rPr>
        <w:t>MePA</w:t>
      </w:r>
      <w:proofErr w:type="spellEnd"/>
      <w:r w:rsidRPr="00EF3FE1">
        <w:rPr>
          <w:rFonts w:cstheme="minorHAnsi"/>
        </w:rPr>
        <w:t xml:space="preserve"> relativa al Bando [completare], Categoria di abilitazione [completare].</w:t>
      </w:r>
      <w:r w:rsidRPr="00012276">
        <w:rPr>
          <w:rFonts w:cstheme="minorHAnsi"/>
          <w:vertAlign w:val="superscript"/>
        </w:rPr>
        <w:footnoteReference w:id="1"/>
      </w:r>
      <w:r w:rsidRPr="00012276">
        <w:rPr>
          <w:rFonts w:cstheme="minorHAnsi"/>
          <w:vertAlign w:val="superscript"/>
        </w:rPr>
        <w:t xml:space="preserve"> </w:t>
      </w:r>
    </w:p>
    <w:p w14:paraId="32643AC4" w14:textId="77777777" w:rsidR="00B840B1" w:rsidRPr="008F6C7A" w:rsidRDefault="00B840B1" w:rsidP="00B840B1">
      <w:pPr>
        <w:pStyle w:val="Default"/>
        <w:numPr>
          <w:ilvl w:val="0"/>
          <w:numId w:val="22"/>
        </w:numPr>
        <w:tabs>
          <w:tab w:val="left" w:pos="567"/>
        </w:tabs>
        <w:spacing w:after="18"/>
        <w:rPr>
          <w:sz w:val="21"/>
          <w:szCs w:val="21"/>
        </w:rPr>
      </w:pPr>
      <w:r w:rsidRPr="008F6C7A">
        <w:rPr>
          <w:sz w:val="21"/>
          <w:szCs w:val="21"/>
        </w:rPr>
        <w:t xml:space="preserve">requisiti di ordine generale di cui al </w:t>
      </w:r>
      <w:r>
        <w:rPr>
          <w:sz w:val="22"/>
          <w:szCs w:val="22"/>
        </w:rPr>
        <w:t xml:space="preserve">Libro II, Titolo IV, Capo II </w:t>
      </w:r>
      <w:r w:rsidRPr="008F6C7A">
        <w:rPr>
          <w:sz w:val="21"/>
          <w:szCs w:val="21"/>
        </w:rPr>
        <w:t xml:space="preserve">del D.lgs. 36/2023; </w:t>
      </w:r>
    </w:p>
    <w:p w14:paraId="4A2F474C" w14:textId="77777777" w:rsidR="00B840B1" w:rsidRPr="008F6C7A" w:rsidRDefault="00B840B1" w:rsidP="00B840B1">
      <w:pPr>
        <w:pStyle w:val="Default"/>
        <w:numPr>
          <w:ilvl w:val="0"/>
          <w:numId w:val="22"/>
        </w:numPr>
        <w:tabs>
          <w:tab w:val="left" w:pos="567"/>
        </w:tabs>
        <w:spacing w:after="18"/>
        <w:jc w:val="both"/>
        <w:rPr>
          <w:sz w:val="21"/>
          <w:szCs w:val="21"/>
        </w:rPr>
      </w:pPr>
      <w:r w:rsidRPr="6C4CB40E">
        <w:rPr>
          <w:sz w:val="21"/>
          <w:szCs w:val="21"/>
        </w:rPr>
        <w:t>requisiti</w:t>
      </w:r>
      <w:r w:rsidRPr="6C4CB40E">
        <w:rPr>
          <w:b/>
          <w:bCs/>
          <w:sz w:val="21"/>
          <w:szCs w:val="21"/>
        </w:rPr>
        <w:t xml:space="preserve"> </w:t>
      </w:r>
      <w:r w:rsidRPr="6C4CB40E">
        <w:rPr>
          <w:sz w:val="21"/>
          <w:szCs w:val="21"/>
        </w:rPr>
        <w:t xml:space="preserve">d’idoneità professionale come specificato all’art. 100, comma 3 del D.lgs. n. 36/2023: </w:t>
      </w:r>
    </w:p>
    <w:p w14:paraId="12CEFD23"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6C4CB40E">
        <w:rPr>
          <w:rFonts w:cstheme="minorBidi"/>
          <w:sz w:val="21"/>
          <w:szCs w:val="21"/>
        </w:rPr>
        <w:t>di essere iscritto in uno dei registri professionali o commerciali di cui all’allegato II.11 del D.lgs. 36/2023</w:t>
      </w:r>
      <w:r w:rsidRPr="6C4CB40E">
        <w:rPr>
          <w:sz w:val="21"/>
          <w:szCs w:val="21"/>
        </w:rPr>
        <w:t>;</w:t>
      </w:r>
    </w:p>
    <w:p w14:paraId="29D1E8FB"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rFonts w:eastAsia="Calibri"/>
          <w:i/>
          <w:iCs/>
          <w:sz w:val="21"/>
          <w:szCs w:val="21"/>
        </w:rPr>
        <w:t>(eventuale)</w:t>
      </w:r>
      <w:r w:rsidRPr="6C4CB40E">
        <w:rPr>
          <w:rFonts w:eastAsia="Calibri"/>
          <w:sz w:val="21"/>
          <w:szCs w:val="21"/>
        </w:rPr>
        <w:t xml:space="preserve"> requisiti di capacità economico-finanziaria;</w:t>
      </w:r>
    </w:p>
    <w:p w14:paraId="74E3A0AC" w14:textId="77777777" w:rsidR="00B840B1" w:rsidRPr="008F6C7A" w:rsidRDefault="00B840B1" w:rsidP="00B840B1">
      <w:pPr>
        <w:pStyle w:val="Default"/>
        <w:numPr>
          <w:ilvl w:val="1"/>
          <w:numId w:val="20"/>
        </w:numPr>
        <w:tabs>
          <w:tab w:val="left" w:pos="567"/>
        </w:tabs>
        <w:spacing w:after="18"/>
        <w:ind w:left="900"/>
        <w:jc w:val="both"/>
        <w:rPr>
          <w:sz w:val="21"/>
          <w:szCs w:val="21"/>
        </w:rPr>
      </w:pPr>
      <w:r w:rsidRPr="6C4CB40E">
        <w:rPr>
          <w:rFonts w:eastAsia="Calibri"/>
          <w:i/>
          <w:iCs/>
          <w:sz w:val="21"/>
          <w:szCs w:val="21"/>
        </w:rPr>
        <w:t>(eventuale)</w:t>
      </w:r>
      <w:r w:rsidRPr="6C4CB40E">
        <w:rPr>
          <w:rFonts w:eastAsia="Calibri"/>
          <w:sz w:val="21"/>
          <w:szCs w:val="21"/>
        </w:rPr>
        <w:t xml:space="preserve"> requisiti di capacità tecnico-organizzativa;</w:t>
      </w:r>
      <w:r w:rsidRPr="6C4CB40E">
        <w:rPr>
          <w:sz w:val="21"/>
          <w:szCs w:val="21"/>
        </w:rPr>
        <w:t xml:space="preserve"> </w:t>
      </w:r>
    </w:p>
    <w:p w14:paraId="5B97EF3A" w14:textId="77777777" w:rsidR="00B840B1" w:rsidRPr="008F6C7A" w:rsidRDefault="00B840B1" w:rsidP="00B840B1">
      <w:pPr>
        <w:pStyle w:val="Paragrafoelenco"/>
        <w:numPr>
          <w:ilvl w:val="0"/>
          <w:numId w:val="21"/>
        </w:numPr>
        <w:tabs>
          <w:tab w:val="left" w:pos="284"/>
          <w:tab w:val="left" w:pos="567"/>
        </w:tabs>
        <w:suppressAutoHyphens w:val="0"/>
        <w:jc w:val="both"/>
        <w:rPr>
          <w:rFonts w:cstheme="minorHAnsi"/>
          <w:sz w:val="21"/>
          <w:szCs w:val="21"/>
        </w:rPr>
      </w:pPr>
      <w:r w:rsidRPr="008F6C7A">
        <w:rPr>
          <w:rFonts w:cstheme="minorHAnsi"/>
          <w:i/>
          <w:iCs/>
          <w:sz w:val="21"/>
          <w:szCs w:val="21"/>
        </w:rPr>
        <w:t xml:space="preserve"> (nel caso di operatori economici residenti in Paesi terzi firmatari dell'AAP o di altri accordi internazionali di cui all'art. 69 del </w:t>
      </w:r>
      <w:proofErr w:type="spellStart"/>
      <w:r w:rsidRPr="008F6C7A">
        <w:rPr>
          <w:rFonts w:cstheme="minorHAnsi"/>
          <w:i/>
          <w:iCs/>
          <w:sz w:val="21"/>
          <w:szCs w:val="21"/>
        </w:rPr>
        <w:t>D.Lgs</w:t>
      </w:r>
      <w:proofErr w:type="spellEnd"/>
      <w:r w:rsidRPr="008F6C7A">
        <w:rPr>
          <w:rFonts w:cstheme="minorHAnsi"/>
          <w:i/>
          <w:iCs/>
          <w:sz w:val="21"/>
          <w:szCs w:val="21"/>
        </w:rPr>
        <w:t xml:space="preserve"> 36/2023)</w:t>
      </w:r>
      <w:r w:rsidRPr="008F6C7A">
        <w:rPr>
          <w:rFonts w:cstheme="minorHAnsi"/>
          <w:sz w:val="21"/>
          <w:szCs w:val="21"/>
        </w:rPr>
        <w:t xml:space="preserve"> di essere iscritto in uno dei registri professionali e commerciali istituiti nel Paese in cui è residente;</w:t>
      </w:r>
    </w:p>
    <w:p w14:paraId="6EC170F0" w14:textId="77777777" w:rsidR="00B840B1" w:rsidRPr="000B2B34" w:rsidRDefault="00B840B1" w:rsidP="00B840B1">
      <w:pPr>
        <w:pStyle w:val="Default"/>
        <w:numPr>
          <w:ilvl w:val="0"/>
          <w:numId w:val="21"/>
        </w:numPr>
        <w:tabs>
          <w:tab w:val="left" w:pos="567"/>
        </w:tabs>
        <w:ind w:left="567" w:hanging="207"/>
        <w:jc w:val="both"/>
        <w:rPr>
          <w:rFonts w:asciiTheme="minorHAnsi" w:hAnsiTheme="minorHAnsi" w:cstheme="minorBidi"/>
          <w:sz w:val="21"/>
          <w:szCs w:val="21"/>
        </w:rPr>
      </w:pPr>
      <w:r w:rsidRPr="00121984">
        <w:rPr>
          <w:rFonts w:asciiTheme="minorHAnsi" w:hAnsiTheme="minorHAnsi" w:cstheme="minorBidi"/>
          <w:sz w:val="21"/>
          <w:szCs w:val="21"/>
        </w:rPr>
        <w:t>documentate esperienze pregresse idonee all’esecuzione delle prestazioni contrattuali oggetto dell’affidamento</w:t>
      </w:r>
      <w:r>
        <w:rPr>
          <w:rFonts w:asciiTheme="minorHAnsi" w:hAnsiTheme="minorHAnsi" w:cstheme="minorBidi"/>
          <w:sz w:val="21"/>
          <w:szCs w:val="21"/>
        </w:rPr>
        <w:t>.</w:t>
      </w:r>
    </w:p>
    <w:p w14:paraId="0E16A479" w14:textId="77777777" w:rsidR="00B840B1" w:rsidRPr="008F6C7A" w:rsidRDefault="00B840B1" w:rsidP="00B840B1">
      <w:pPr>
        <w:jc w:val="both"/>
        <w:rPr>
          <w:rFonts w:cstheme="minorHAnsi"/>
          <w:sz w:val="21"/>
          <w:szCs w:val="21"/>
        </w:rPr>
      </w:pPr>
    </w:p>
    <w:p w14:paraId="15B05E0C" w14:textId="77777777" w:rsidR="00B840B1" w:rsidRPr="008F6C7A" w:rsidRDefault="00B840B1" w:rsidP="00B840B1">
      <w:pPr>
        <w:jc w:val="both"/>
        <w:rPr>
          <w:rFonts w:cstheme="minorHAnsi"/>
          <w:sz w:val="21"/>
          <w:szCs w:val="21"/>
        </w:rPr>
      </w:pPr>
      <w:r w:rsidRPr="008F6C7A">
        <w:rPr>
          <w:rFonts w:cstheme="minorHAnsi"/>
          <w:sz w:val="21"/>
          <w:szCs w:val="21"/>
        </w:rPr>
        <w:t xml:space="preserve">Il sottoscritto dichiara, inoltre, di </w:t>
      </w:r>
      <w:r>
        <w:rPr>
          <w:rFonts w:cstheme="minorHAnsi"/>
          <w:sz w:val="21"/>
          <w:szCs w:val="21"/>
        </w:rPr>
        <w:t xml:space="preserve">aver preso visione dell’informativa inerente il trattamento dei dati personali </w:t>
      </w:r>
      <w:r w:rsidRPr="008F6C7A">
        <w:rPr>
          <w:rFonts w:cstheme="minorHAnsi"/>
          <w:sz w:val="21"/>
          <w:szCs w:val="21"/>
        </w:rPr>
        <w:t xml:space="preserve"> in conformità alla normativa vigente e in particolare al Regolamento GDPR 2016/679</w:t>
      </w:r>
      <w:r>
        <w:rPr>
          <w:rFonts w:cstheme="minorHAnsi"/>
          <w:sz w:val="21"/>
          <w:szCs w:val="21"/>
        </w:rPr>
        <w:t>.</w:t>
      </w:r>
    </w:p>
    <w:p w14:paraId="2A14ACA8" w14:textId="77777777" w:rsidR="00B840B1" w:rsidRPr="008F6C7A" w:rsidRDefault="00B840B1" w:rsidP="00B840B1">
      <w:pPr>
        <w:jc w:val="both"/>
        <w:rPr>
          <w:rFonts w:cstheme="minorHAnsi"/>
          <w:sz w:val="21"/>
          <w:szCs w:val="21"/>
        </w:rPr>
      </w:pPr>
    </w:p>
    <w:p w14:paraId="763068A4" w14:textId="77777777" w:rsidR="00B840B1" w:rsidRPr="008F6C7A" w:rsidRDefault="00B840B1" w:rsidP="00B840B1">
      <w:pPr>
        <w:jc w:val="both"/>
        <w:rPr>
          <w:rFonts w:cstheme="minorHAnsi"/>
          <w:sz w:val="21"/>
          <w:szCs w:val="21"/>
        </w:rPr>
      </w:pPr>
    </w:p>
    <w:p w14:paraId="3A2B63F3" w14:textId="77777777" w:rsidR="00B840B1" w:rsidRPr="008F6C7A" w:rsidRDefault="00B840B1" w:rsidP="00B840B1">
      <w:pPr>
        <w:jc w:val="both"/>
        <w:rPr>
          <w:rFonts w:cstheme="minorHAnsi"/>
          <w:sz w:val="21"/>
          <w:szCs w:val="21"/>
        </w:rPr>
      </w:pPr>
      <w:r w:rsidRPr="008F6C7A">
        <w:rPr>
          <w:rFonts w:cstheme="minorHAnsi"/>
          <w:sz w:val="21"/>
          <w:szCs w:val="21"/>
        </w:rPr>
        <w:t xml:space="preserve">Luogo e data, _________________ </w:t>
      </w:r>
    </w:p>
    <w:p w14:paraId="2DA62B3C" w14:textId="77777777" w:rsidR="00B840B1" w:rsidRPr="008F6C7A" w:rsidRDefault="00B840B1" w:rsidP="00B840B1">
      <w:pPr>
        <w:jc w:val="both"/>
        <w:rPr>
          <w:rFonts w:cstheme="minorHAnsi"/>
          <w:sz w:val="21"/>
          <w:szCs w:val="21"/>
        </w:rPr>
      </w:pPr>
    </w:p>
    <w:p w14:paraId="492907FE" w14:textId="77777777" w:rsidR="0046181F" w:rsidRDefault="0046181F" w:rsidP="006258EB">
      <w:pPr>
        <w:rPr>
          <w:rFonts w:eastAsia="Rockwell"/>
        </w:rPr>
      </w:pPr>
    </w:p>
    <w:p w14:paraId="7DC3945A" w14:textId="77777777" w:rsidR="00B840B1" w:rsidRDefault="00B840B1" w:rsidP="006258EB">
      <w:pPr>
        <w:rPr>
          <w:rFonts w:eastAsia="Rockwell"/>
        </w:rPr>
      </w:pPr>
    </w:p>
    <w:p w14:paraId="713D46F9" w14:textId="77777777" w:rsidR="00B840B1" w:rsidRDefault="00B840B1" w:rsidP="006258EB">
      <w:pPr>
        <w:rPr>
          <w:rFonts w:eastAsia="Rockwell"/>
        </w:rPr>
      </w:pPr>
    </w:p>
    <w:p w14:paraId="1A96D873" w14:textId="77777777" w:rsidR="00B840B1" w:rsidRPr="008F6C7A" w:rsidRDefault="00B840B1" w:rsidP="00B840B1">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2"/>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3"/>
      </w:r>
      <w:bookmarkEnd w:id="0"/>
    </w:p>
    <w:p w14:paraId="4FB33DA2" w14:textId="77777777" w:rsidR="00B840B1" w:rsidRPr="006258EB" w:rsidRDefault="00B840B1" w:rsidP="006258EB">
      <w:pPr>
        <w:rPr>
          <w:rFonts w:eastAsia="Rockwell"/>
        </w:rPr>
      </w:pPr>
    </w:p>
    <w:sectPr w:rsidR="00B840B1" w:rsidRPr="006258EB" w:rsidSect="00982170">
      <w:headerReference w:type="default" r:id="rId11"/>
      <w:footerReference w:type="default" r:id="rId12"/>
      <w:headerReference w:type="first" r:id="rId13"/>
      <w:footerReference w:type="first" r:id="rId14"/>
      <w:pgSz w:w="11906" w:h="16838" w:code="9"/>
      <w:pgMar w:top="1134" w:right="1133" w:bottom="1134" w:left="1134" w:header="34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06654E" w14:textId="77777777" w:rsidR="003831E5" w:rsidRDefault="003831E5">
      <w:r>
        <w:separator/>
      </w:r>
    </w:p>
  </w:endnote>
  <w:endnote w:type="continuationSeparator" w:id="0">
    <w:p w14:paraId="1405B01C" w14:textId="77777777" w:rsidR="003831E5" w:rsidRDefault="003831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3" w:usb1="00000000" w:usb2="00000000" w:usb3="00000000" w:csb0="00000001" w:csb1="00000000"/>
  </w:font>
  <w:font w:name="GeosansLight">
    <w:altName w:val="Rockwell"/>
    <w:charset w:val="00"/>
    <w:family w:val="auto"/>
    <w:pitch w:val="variable"/>
    <w:sig w:usb0="8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68138113"/>
      <w:docPartObj>
        <w:docPartGallery w:val="Page Numbers (Bottom of Page)"/>
        <w:docPartUnique/>
      </w:docPartObj>
    </w:sdtPr>
    <w:sdtContent>
      <w:p w14:paraId="75ADD206" w14:textId="7BEBAAAA" w:rsidR="00B5569D" w:rsidRDefault="00B5569D">
        <w:pPr>
          <w:pStyle w:val="Pidipagina"/>
          <w:jc w:val="right"/>
        </w:pPr>
        <w:r>
          <w:fldChar w:fldCharType="begin"/>
        </w:r>
        <w:r>
          <w:instrText>PAGE   \* MERGEFORMAT</w:instrText>
        </w:r>
        <w:r>
          <w:fldChar w:fldCharType="separate"/>
        </w:r>
        <w:r w:rsidR="00B34E65">
          <w:rPr>
            <w:noProof/>
          </w:rPr>
          <w:t>2</w:t>
        </w:r>
        <w:r>
          <w:fldChar w:fldCharType="end"/>
        </w:r>
      </w:p>
    </w:sdtContent>
  </w:sdt>
  <w:p w14:paraId="1B8639A7"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iCs/>
        <w:sz w:val="16"/>
        <w:szCs w:val="16"/>
      </w:rPr>
      <w:t xml:space="preserve">CNR-ISASI, C.F. 80054330586 - P.  IVA 02118311006 - </w:t>
    </w:r>
    <w:proofErr w:type="spellStart"/>
    <w:r w:rsidRPr="00D32B5E">
      <w:rPr>
        <w:rFonts w:asciiTheme="minorHAnsi" w:hAnsiTheme="minorHAnsi" w:cstheme="minorHAnsi"/>
        <w:iCs/>
        <w:sz w:val="16"/>
        <w:szCs w:val="16"/>
      </w:rPr>
      <w:t>pec</w:t>
    </w:r>
    <w:proofErr w:type="spellEnd"/>
    <w:r w:rsidRPr="00D32B5E">
      <w:rPr>
        <w:rFonts w:asciiTheme="minorHAnsi" w:hAnsiTheme="minorHAnsi" w:cstheme="minorHAnsi"/>
        <w:iCs/>
        <w:sz w:val="16"/>
        <w:szCs w:val="16"/>
      </w:rPr>
      <w:t xml:space="preserve">: </w:t>
    </w:r>
    <w:hyperlink r:id="rId1" w:history="1">
      <w:r w:rsidRPr="00D32B5E">
        <w:rPr>
          <w:rStyle w:val="Collegamentoipertestuale"/>
          <w:rFonts w:asciiTheme="minorHAnsi" w:hAnsiTheme="minorHAnsi" w:cstheme="minorHAnsi"/>
          <w:iCs/>
          <w:sz w:val="16"/>
          <w:szCs w:val="16"/>
        </w:rPr>
        <w:t>protocollo.isasi@pec.cnr.it</w:t>
      </w:r>
    </w:hyperlink>
    <w:r w:rsidRPr="00D32B5E">
      <w:rPr>
        <w:rFonts w:asciiTheme="minorHAnsi" w:hAnsiTheme="minorHAnsi" w:cstheme="minorHAnsi"/>
        <w:iCs/>
        <w:sz w:val="16"/>
        <w:szCs w:val="16"/>
      </w:rPr>
      <w:t xml:space="preserve"> - </w:t>
    </w:r>
    <w:hyperlink r:id="rId2" w:history="1">
      <w:r w:rsidRPr="00D32B5E">
        <w:rPr>
          <w:rStyle w:val="Collegamentoipertestuale"/>
          <w:rFonts w:asciiTheme="minorHAnsi" w:hAnsiTheme="minorHAnsi" w:cstheme="minorHAnsi"/>
          <w:iCs/>
          <w:sz w:val="16"/>
          <w:szCs w:val="16"/>
        </w:rPr>
        <w:t>www.isasi.cnr.it</w:t>
      </w:r>
    </w:hyperlink>
  </w:p>
  <w:p w14:paraId="075E7452"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Istituzionale:</w:t>
    </w:r>
    <w:r w:rsidRPr="00D32B5E">
      <w:rPr>
        <w:rFonts w:asciiTheme="minorHAnsi" w:hAnsiTheme="minorHAnsi" w:cstheme="minorHAnsi"/>
        <w:iCs/>
        <w:sz w:val="16"/>
        <w:szCs w:val="16"/>
      </w:rPr>
      <w:t xml:space="preserve"> Via Campi Flegrei, 34 – Comprensorio “A. Olivetti”, Ed. 70 – 80078 Pozzuoli (NA), Italia - Tel.: +39 081 867 5266/5099 – Fax: +39 081 8675326 - E-mail: </w:t>
    </w:r>
    <w:hyperlink r:id="rId3" w:history="1">
      <w:r w:rsidRPr="00D32B5E">
        <w:rPr>
          <w:rStyle w:val="Collegamentoipertestuale"/>
          <w:rFonts w:asciiTheme="minorHAnsi" w:hAnsiTheme="minorHAnsi" w:cstheme="minorHAnsi"/>
          <w:iCs/>
          <w:sz w:val="16"/>
          <w:szCs w:val="16"/>
        </w:rPr>
        <w:t>segreteria@isasi.cnr.it</w:t>
      </w:r>
    </w:hyperlink>
    <w:r w:rsidRPr="00D32B5E">
      <w:rPr>
        <w:rFonts w:asciiTheme="minorHAnsi" w:hAnsiTheme="minorHAnsi" w:cstheme="minorHAnsi"/>
        <w:iCs/>
        <w:sz w:val="16"/>
        <w:szCs w:val="16"/>
      </w:rPr>
      <w:t xml:space="preserve"> - CUU: 97MULU</w:t>
    </w:r>
  </w:p>
  <w:p w14:paraId="4DA112B1"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Secondaria di Lecce</w:t>
    </w:r>
    <w:r w:rsidRPr="00D32B5E">
      <w:rPr>
        <w:rFonts w:asciiTheme="minorHAnsi" w:hAnsiTheme="minorHAnsi" w:cstheme="minorHAnsi"/>
        <w:iCs/>
        <w:sz w:val="16"/>
        <w:szCs w:val="16"/>
      </w:rPr>
      <w:t xml:space="preserve">: c/o </w:t>
    </w:r>
    <w:proofErr w:type="spellStart"/>
    <w:r w:rsidRPr="00D32B5E">
      <w:rPr>
        <w:rFonts w:asciiTheme="minorHAnsi" w:hAnsiTheme="minorHAnsi" w:cstheme="minorHAnsi"/>
        <w:iCs/>
        <w:sz w:val="16"/>
        <w:szCs w:val="16"/>
      </w:rPr>
      <w:t>Dhitech</w:t>
    </w:r>
    <w:proofErr w:type="spellEnd"/>
    <w:r w:rsidRPr="00D32B5E">
      <w:rPr>
        <w:rFonts w:asciiTheme="minorHAnsi" w:hAnsiTheme="minorHAnsi" w:cstheme="minorHAnsi"/>
        <w:iCs/>
        <w:sz w:val="16"/>
        <w:szCs w:val="16"/>
      </w:rPr>
      <w:t xml:space="preserve"> – Campus </w:t>
    </w:r>
    <w:proofErr w:type="spellStart"/>
    <w:r w:rsidRPr="00D32B5E">
      <w:rPr>
        <w:rFonts w:asciiTheme="minorHAnsi" w:hAnsiTheme="minorHAnsi" w:cstheme="minorHAnsi"/>
        <w:iCs/>
        <w:sz w:val="16"/>
        <w:szCs w:val="16"/>
      </w:rPr>
      <w:t>Ecotekne</w:t>
    </w:r>
    <w:proofErr w:type="spellEnd"/>
    <w:r w:rsidRPr="00D32B5E">
      <w:rPr>
        <w:rFonts w:asciiTheme="minorHAnsi" w:hAnsiTheme="minorHAnsi" w:cstheme="minorHAnsi"/>
        <w:iCs/>
        <w:sz w:val="16"/>
        <w:szCs w:val="16"/>
      </w:rPr>
      <w:t xml:space="preserve"> – Via Monteroni snc – 73100 Lecce, Italia - Tel.: +39 0832 1975300 – E-mail: cosimo.distante@cnr.it – CUU: HRMHMW</w:t>
    </w:r>
  </w:p>
  <w:p w14:paraId="3756E888"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b/>
        <w:iCs/>
        <w:sz w:val="16"/>
        <w:szCs w:val="16"/>
      </w:rPr>
      <w:t>Sede Secondaria di Napoli:</w:t>
    </w:r>
    <w:r w:rsidRPr="00D32B5E">
      <w:rPr>
        <w:rFonts w:asciiTheme="minorHAnsi" w:hAnsiTheme="minorHAnsi" w:cstheme="minorHAnsi"/>
        <w:iCs/>
        <w:sz w:val="16"/>
        <w:szCs w:val="16"/>
      </w:rPr>
      <w:t xml:space="preserve"> c/o Area della Ricerca Napoli 1 – Via Pietro Castellino 111 - 80131 Napoli, Italia - Tel.: +39 081 6132 370/332/349 – Fax: +39 081 6132598 - E-mail: </w:t>
    </w:r>
    <w:hyperlink r:id="rId4" w:history="1">
      <w:r w:rsidRPr="00D32B5E">
        <w:rPr>
          <w:rStyle w:val="Collegamentoipertestuale"/>
          <w:rFonts w:asciiTheme="minorHAnsi" w:hAnsiTheme="minorHAnsi" w:cstheme="minorHAnsi"/>
          <w:iCs/>
          <w:sz w:val="16"/>
          <w:szCs w:val="16"/>
        </w:rPr>
        <w:t>segreteria@isasi.cnr.it</w:t>
      </w:r>
    </w:hyperlink>
    <w:r w:rsidRPr="00D32B5E">
      <w:rPr>
        <w:rFonts w:asciiTheme="minorHAnsi" w:hAnsiTheme="minorHAnsi" w:cstheme="minorHAnsi"/>
        <w:iCs/>
        <w:sz w:val="16"/>
        <w:szCs w:val="16"/>
        <w:u w:val="single"/>
      </w:rPr>
      <w:t xml:space="preserve"> </w:t>
    </w:r>
    <w:r w:rsidRPr="00D32B5E">
      <w:rPr>
        <w:rFonts w:asciiTheme="minorHAnsi" w:hAnsiTheme="minorHAnsi" w:cstheme="minorHAnsi"/>
        <w:iCs/>
        <w:sz w:val="16"/>
        <w:szCs w:val="16"/>
      </w:rPr>
      <w:t>- CUU: T73RU6</w:t>
    </w:r>
  </w:p>
  <w:p w14:paraId="1C236B7F" w14:textId="77777777" w:rsidR="00D32B5E" w:rsidRPr="00D32B5E" w:rsidRDefault="00D32B5E" w:rsidP="00D32B5E">
    <w:pPr>
      <w:pStyle w:val="Pidipagina"/>
      <w:ind w:right="360"/>
      <w:rPr>
        <w:rFonts w:asciiTheme="minorHAnsi" w:hAnsiTheme="minorHAnsi" w:cstheme="minorHAnsi"/>
        <w:iCs/>
        <w:sz w:val="16"/>
        <w:szCs w:val="16"/>
      </w:rPr>
    </w:pPr>
    <w:r w:rsidRPr="00D32B5E">
      <w:rPr>
        <w:rFonts w:asciiTheme="minorHAnsi" w:hAnsiTheme="minorHAnsi" w:cstheme="minorHAnsi"/>
        <w:iCs/>
        <w:sz w:val="16"/>
        <w:szCs w:val="16"/>
      </w:rPr>
      <w:t>Consiglio Nazionale delle Ricerche – Sede Legale: P.le Aldo Moro, 7 - 00185 Roma, Italia - Il CNR è soggetto allo split payment.</w:t>
    </w:r>
  </w:p>
  <w:p w14:paraId="15DFA28F" w14:textId="77777777" w:rsidR="00D32B5E" w:rsidRPr="00D32B5E" w:rsidRDefault="00D32B5E" w:rsidP="00D32B5E">
    <w:pPr>
      <w:pStyle w:val="Pidipagina"/>
      <w:ind w:right="360"/>
    </w:pPr>
  </w:p>
  <w:p w14:paraId="511F4C8F" w14:textId="77777777" w:rsidR="00B5569D" w:rsidRDefault="00B5569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3760665"/>
      <w:docPartObj>
        <w:docPartGallery w:val="Page Numbers (Bottom of Page)"/>
        <w:docPartUnique/>
      </w:docPartObj>
    </w:sdtPr>
    <w:sdtContent>
      <w:p w14:paraId="4A1DE7AE" w14:textId="27D4BC86" w:rsidR="0064551C" w:rsidRDefault="0064551C">
        <w:pPr>
          <w:pStyle w:val="Pidipagina"/>
          <w:jc w:val="right"/>
        </w:pPr>
        <w:r>
          <w:fldChar w:fldCharType="begin"/>
        </w:r>
        <w:r>
          <w:instrText>PAGE   \* MERGEFORMAT</w:instrText>
        </w:r>
        <w:r>
          <w:fldChar w:fldCharType="separate"/>
        </w:r>
        <w:r w:rsidR="00B34E65">
          <w:rPr>
            <w:noProof/>
          </w:rPr>
          <w:t>1</w:t>
        </w:r>
        <w:r>
          <w:fldChar w:fldCharType="end"/>
        </w:r>
      </w:p>
    </w:sdtContent>
  </w:sdt>
  <w:p w14:paraId="54B2B29C"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iCs/>
        <w:color w:val="002F5F"/>
        <w:sz w:val="16"/>
        <w:szCs w:val="16"/>
        <w:lang w:eastAsia="ar-SA"/>
      </w:rPr>
      <w:t>CNR-ISASI, C.F. 80054330586</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 xml:space="preserve"> P.  IVA 02118311006</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 xml:space="preserve"> </w:t>
    </w:r>
    <w:proofErr w:type="spellStart"/>
    <w:r w:rsidRPr="006F08B7">
      <w:rPr>
        <w:rFonts w:ascii="GeosansLight" w:hAnsi="GeosansLight"/>
        <w:iCs/>
        <w:color w:val="002F5F"/>
        <w:sz w:val="16"/>
        <w:szCs w:val="16"/>
        <w:lang w:eastAsia="ar-SA"/>
      </w:rPr>
      <w:t>pec</w:t>
    </w:r>
    <w:proofErr w:type="spellEnd"/>
    <w:r w:rsidRPr="006F08B7">
      <w:rPr>
        <w:rFonts w:ascii="GeosansLight" w:hAnsi="GeosansLight"/>
        <w:iCs/>
        <w:color w:val="002F5F"/>
        <w:sz w:val="16"/>
        <w:szCs w:val="16"/>
        <w:lang w:eastAsia="ar-SA"/>
      </w:rPr>
      <w:t xml:space="preserve">: </w:t>
    </w:r>
    <w:hyperlink r:id="rId1" w:history="1">
      <w:r w:rsidRPr="006F08B7">
        <w:rPr>
          <w:rStyle w:val="Collegamentoipertestuale"/>
          <w:rFonts w:ascii="GeosansLight" w:hAnsi="GeosansLight"/>
          <w:iCs/>
          <w:sz w:val="16"/>
          <w:szCs w:val="16"/>
          <w:lang w:eastAsia="ar-SA"/>
        </w:rPr>
        <w:t>protocollo.isasi@pec.cnr.it</w:t>
      </w:r>
    </w:hyperlink>
    <w:r w:rsidRPr="006F08B7">
      <w:rPr>
        <w:rFonts w:ascii="GeosansLight" w:hAnsi="GeosansLight"/>
        <w:iCs/>
        <w:color w:val="002F5F"/>
        <w:sz w:val="16"/>
        <w:szCs w:val="16"/>
        <w:lang w:eastAsia="ar-SA"/>
      </w:rPr>
      <w:t xml:space="preserve"> - </w:t>
    </w:r>
    <w:hyperlink r:id="rId2" w:history="1">
      <w:r w:rsidRPr="006F08B7">
        <w:rPr>
          <w:rStyle w:val="Collegamentoipertestuale"/>
          <w:rFonts w:ascii="GeosansLight" w:hAnsi="GeosansLight"/>
          <w:iCs/>
          <w:sz w:val="16"/>
          <w:szCs w:val="16"/>
          <w:lang w:eastAsia="ar-SA"/>
        </w:rPr>
        <w:t>www.isasi.cnr.it</w:t>
      </w:r>
    </w:hyperlink>
  </w:p>
  <w:p w14:paraId="667AE928"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w:t>
    </w:r>
    <w:r>
      <w:rPr>
        <w:rFonts w:ascii="GeosansLight" w:hAnsi="GeosansLight"/>
        <w:b/>
        <w:iCs/>
        <w:color w:val="002F5F"/>
        <w:sz w:val="16"/>
        <w:szCs w:val="16"/>
        <w:lang w:eastAsia="ar-SA"/>
      </w:rPr>
      <w:t xml:space="preserve"> Istituzionale</w:t>
    </w:r>
    <w:r w:rsidRPr="006F08B7">
      <w:rPr>
        <w:rFonts w:ascii="GeosansLight" w:hAnsi="GeosansLight"/>
        <w:b/>
        <w:iCs/>
        <w:color w:val="002F5F"/>
        <w:sz w:val="16"/>
        <w:szCs w:val="16"/>
        <w:lang w:eastAsia="ar-SA"/>
      </w:rPr>
      <w:t>:</w:t>
    </w:r>
    <w:r w:rsidRPr="006F08B7">
      <w:rPr>
        <w:rFonts w:ascii="GeosansLight" w:hAnsi="GeosansLight"/>
        <w:iCs/>
        <w:color w:val="002F5F"/>
        <w:sz w:val="16"/>
        <w:szCs w:val="16"/>
        <w:lang w:eastAsia="ar-SA"/>
      </w:rPr>
      <w:t xml:space="preserve"> Via Campi Flegrei, 34 – Comprensorio “A. Olivetti”, Ed. 70 – 80078 Pozzuoli (NA), Italia - Tel.: +39 081 867 5266/5099 – Fax: +39 081 8675326 - E-mail: </w:t>
    </w:r>
    <w:hyperlink r:id="rId3" w:history="1">
      <w:r w:rsidRPr="006F08B7">
        <w:rPr>
          <w:rStyle w:val="Collegamentoipertestuale"/>
          <w:rFonts w:ascii="GeosansLight" w:hAnsi="GeosansLight"/>
          <w:iCs/>
          <w:sz w:val="16"/>
          <w:szCs w:val="16"/>
          <w:lang w:eastAsia="ar-SA"/>
        </w:rPr>
        <w:t>segreteria@isasi.cnr.it</w:t>
      </w:r>
    </w:hyperlink>
    <w:r w:rsidRPr="006F08B7">
      <w:rPr>
        <w:rFonts w:ascii="GeosansLight" w:hAnsi="GeosansLight"/>
        <w:iCs/>
        <w:color w:val="002F5F"/>
        <w:sz w:val="16"/>
        <w:szCs w:val="16"/>
        <w:lang w:eastAsia="ar-SA"/>
      </w:rPr>
      <w:t xml:space="preserve"> - CUU: 97MULU</w:t>
    </w:r>
  </w:p>
  <w:p w14:paraId="144F7F3F"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 Secondaria di Lecce</w:t>
    </w:r>
    <w:r w:rsidRPr="006F08B7">
      <w:rPr>
        <w:rFonts w:ascii="GeosansLight" w:hAnsi="GeosansLight"/>
        <w:iCs/>
        <w:color w:val="002F5F"/>
        <w:sz w:val="16"/>
        <w:szCs w:val="16"/>
        <w:lang w:eastAsia="ar-SA"/>
      </w:rPr>
      <w:t xml:space="preserve">: c/o </w:t>
    </w:r>
    <w:proofErr w:type="spellStart"/>
    <w:r w:rsidRPr="006F08B7">
      <w:rPr>
        <w:rFonts w:ascii="GeosansLight" w:hAnsi="GeosansLight"/>
        <w:iCs/>
        <w:color w:val="002F5F"/>
        <w:sz w:val="16"/>
        <w:szCs w:val="16"/>
        <w:lang w:eastAsia="ar-SA"/>
      </w:rPr>
      <w:t>Dhitech</w:t>
    </w:r>
    <w:proofErr w:type="spellEnd"/>
    <w:r w:rsidRPr="006F08B7">
      <w:rPr>
        <w:rFonts w:ascii="GeosansLight" w:hAnsi="GeosansLight"/>
        <w:iCs/>
        <w:color w:val="002F5F"/>
        <w:sz w:val="16"/>
        <w:szCs w:val="16"/>
        <w:lang w:eastAsia="ar-SA"/>
      </w:rPr>
      <w:t xml:space="preserve"> – Campus </w:t>
    </w:r>
    <w:proofErr w:type="spellStart"/>
    <w:r w:rsidRPr="006F08B7">
      <w:rPr>
        <w:rFonts w:ascii="GeosansLight" w:hAnsi="GeosansLight"/>
        <w:iCs/>
        <w:color w:val="002F5F"/>
        <w:sz w:val="16"/>
        <w:szCs w:val="16"/>
        <w:lang w:eastAsia="ar-SA"/>
      </w:rPr>
      <w:t>Ecotekne</w:t>
    </w:r>
    <w:proofErr w:type="spellEnd"/>
    <w:r w:rsidRPr="006F08B7">
      <w:rPr>
        <w:rFonts w:ascii="GeosansLight" w:hAnsi="GeosansLight"/>
        <w:iCs/>
        <w:color w:val="002F5F"/>
        <w:sz w:val="16"/>
        <w:szCs w:val="16"/>
        <w:lang w:eastAsia="ar-SA"/>
      </w:rPr>
      <w:t xml:space="preserve"> – Via Monteroni snc – 73100 Lecce, Italia - Tel.: +39 0832 1975300 – E-mail: cosimo.distante@cnr.it – CUU: HRMHMW</w:t>
    </w:r>
  </w:p>
  <w:p w14:paraId="48D153F3" w14:textId="77777777" w:rsidR="00B63E9B" w:rsidRPr="006F08B7" w:rsidRDefault="00B63E9B" w:rsidP="00B63E9B">
    <w:pPr>
      <w:pStyle w:val="Pidipagina"/>
      <w:spacing w:after="120"/>
      <w:rPr>
        <w:rFonts w:ascii="GeosansLight" w:hAnsi="GeosansLight"/>
        <w:iCs/>
        <w:color w:val="002F5F"/>
        <w:sz w:val="16"/>
        <w:szCs w:val="16"/>
        <w:lang w:eastAsia="ar-SA"/>
      </w:rPr>
    </w:pPr>
    <w:r w:rsidRPr="006F08B7">
      <w:rPr>
        <w:rFonts w:ascii="GeosansLight" w:hAnsi="GeosansLight"/>
        <w:b/>
        <w:iCs/>
        <w:color w:val="002F5F"/>
        <w:sz w:val="16"/>
        <w:szCs w:val="16"/>
        <w:lang w:eastAsia="ar-SA"/>
      </w:rPr>
      <w:t>Sede Secondaria di Napoli:</w:t>
    </w:r>
    <w:r w:rsidRPr="006F08B7">
      <w:rPr>
        <w:rFonts w:ascii="GeosansLight" w:hAnsi="GeosansLight"/>
        <w:iCs/>
        <w:color w:val="002F5F"/>
        <w:sz w:val="16"/>
        <w:szCs w:val="16"/>
        <w:lang w:eastAsia="ar-SA"/>
      </w:rPr>
      <w:t xml:space="preserve"> c/o Area della Ricerca Napoli 1 – Via Pietro Castellino 111 - 80131 Napoli, Italia - Tel.: +39 081 6132 370/332/349 – Fax: +39 081 6132598 - E-mail: </w:t>
    </w:r>
    <w:hyperlink r:id="rId4" w:history="1">
      <w:r w:rsidRPr="006F08B7">
        <w:rPr>
          <w:rStyle w:val="Collegamentoipertestuale"/>
          <w:rFonts w:ascii="GeosansLight" w:hAnsi="GeosansLight"/>
          <w:iCs/>
          <w:sz w:val="16"/>
          <w:szCs w:val="16"/>
          <w:lang w:eastAsia="ar-SA"/>
        </w:rPr>
        <w:t>segreteria@isasi.cnr.it</w:t>
      </w:r>
    </w:hyperlink>
    <w:r w:rsidRPr="006F08B7">
      <w:rPr>
        <w:rFonts w:ascii="GeosansLight" w:hAnsi="GeosansLight"/>
        <w:iCs/>
        <w:color w:val="002F5F"/>
        <w:sz w:val="16"/>
        <w:szCs w:val="16"/>
        <w:u w:val="single"/>
        <w:lang w:eastAsia="ar-SA"/>
      </w:rPr>
      <w:t xml:space="preserve"> </w:t>
    </w:r>
    <w:r w:rsidRPr="006F08B7">
      <w:rPr>
        <w:rFonts w:ascii="GeosansLight" w:hAnsi="GeosansLight"/>
        <w:iCs/>
        <w:color w:val="002F5F"/>
        <w:sz w:val="16"/>
        <w:szCs w:val="16"/>
        <w:lang w:eastAsia="ar-SA"/>
      </w:rPr>
      <w:t>- CUU: T73RU6</w:t>
    </w:r>
  </w:p>
  <w:p w14:paraId="218E76BC" w14:textId="77777777" w:rsidR="00B63E9B" w:rsidRPr="006F08B7" w:rsidRDefault="00B63E9B" w:rsidP="00B63E9B">
    <w:pPr>
      <w:pStyle w:val="Pidipagina"/>
      <w:rPr>
        <w:rFonts w:ascii="GeosansLight" w:hAnsi="GeosansLight"/>
        <w:iCs/>
        <w:color w:val="002F5F"/>
        <w:sz w:val="16"/>
        <w:szCs w:val="16"/>
        <w:lang w:eastAsia="ar-SA"/>
      </w:rPr>
    </w:pPr>
    <w:r w:rsidRPr="006F08B7">
      <w:rPr>
        <w:rFonts w:ascii="GeosansLight" w:hAnsi="GeosansLight"/>
        <w:iCs/>
        <w:color w:val="002F5F"/>
        <w:sz w:val="16"/>
        <w:szCs w:val="16"/>
        <w:lang w:eastAsia="ar-SA"/>
      </w:rPr>
      <w:t xml:space="preserve">Consiglio Nazionale delle Ricerche – </w:t>
    </w:r>
    <w:r>
      <w:rPr>
        <w:rFonts w:ascii="GeosansLight" w:hAnsi="GeosansLight"/>
        <w:iCs/>
        <w:color w:val="002F5F"/>
        <w:sz w:val="16"/>
        <w:szCs w:val="16"/>
        <w:lang w:eastAsia="ar-SA"/>
      </w:rPr>
      <w:t xml:space="preserve">Sede Legale: </w:t>
    </w:r>
    <w:r w:rsidRPr="006F08B7">
      <w:rPr>
        <w:rFonts w:ascii="GeosansLight" w:hAnsi="GeosansLight"/>
        <w:iCs/>
        <w:color w:val="002F5F"/>
        <w:sz w:val="16"/>
        <w:szCs w:val="16"/>
        <w:lang w:eastAsia="ar-SA"/>
      </w:rPr>
      <w:t>P.le Aldo Moro, 7 - 00185 Roma, Italia -</w:t>
    </w:r>
    <w:r>
      <w:rPr>
        <w:rFonts w:ascii="GeosansLight" w:hAnsi="GeosansLight"/>
        <w:iCs/>
        <w:color w:val="002F5F"/>
        <w:sz w:val="16"/>
        <w:szCs w:val="16"/>
        <w:lang w:eastAsia="ar-SA"/>
      </w:rPr>
      <w:t xml:space="preserve"> </w:t>
    </w:r>
    <w:r w:rsidRPr="006F08B7">
      <w:rPr>
        <w:rFonts w:ascii="GeosansLight" w:hAnsi="GeosansLight"/>
        <w:iCs/>
        <w:color w:val="002F5F"/>
        <w:sz w:val="16"/>
        <w:szCs w:val="16"/>
        <w:lang w:eastAsia="ar-SA"/>
      </w:rPr>
      <w:t>Il CNR è soggetto allo split payment.</w:t>
    </w:r>
  </w:p>
  <w:p w14:paraId="3845997A" w14:textId="77777777" w:rsidR="0064551C" w:rsidRDefault="0064551C" w:rsidP="0064551C">
    <w:pPr>
      <w:pStyle w:val="Pidipagina"/>
    </w:pPr>
  </w:p>
  <w:p w14:paraId="5145CC31" w14:textId="77777777" w:rsidR="00982170" w:rsidRDefault="0098217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2E8193" w14:textId="77777777" w:rsidR="003831E5" w:rsidRDefault="003831E5">
      <w:r>
        <w:separator/>
      </w:r>
    </w:p>
  </w:footnote>
  <w:footnote w:type="continuationSeparator" w:id="0">
    <w:p w14:paraId="65B3E1FE" w14:textId="77777777" w:rsidR="003831E5" w:rsidRDefault="003831E5">
      <w:r>
        <w:continuationSeparator/>
      </w:r>
    </w:p>
  </w:footnote>
  <w:footnote w:id="1">
    <w:p w14:paraId="5AD55AFC" w14:textId="77777777" w:rsidR="00B840B1" w:rsidRPr="00D23CFA" w:rsidRDefault="00B840B1" w:rsidP="00B840B1">
      <w:pPr>
        <w:pStyle w:val="Testonotaapidipagina"/>
        <w:jc w:val="both"/>
        <w:rPr>
          <w:sz w:val="16"/>
          <w:szCs w:val="16"/>
        </w:rPr>
      </w:pPr>
      <w:r w:rsidRPr="00D23CFA">
        <w:rPr>
          <w:rStyle w:val="Rimandonotaapidipagina"/>
          <w:sz w:val="16"/>
          <w:szCs w:val="16"/>
        </w:rPr>
        <w:footnoteRef/>
      </w:r>
      <w:r w:rsidRPr="00D23CFA">
        <w:rPr>
          <w:sz w:val="16"/>
          <w:szCs w:val="16"/>
        </w:rPr>
        <w:t xml:space="preserve"> Riportare l’indicazione del bando di abilitazione utilizzato (esempio: Bando “Beni”, Bando “Servizi”) nonché la specifica Categoria merceologica. La categoria merceologica viene individuata attraverso la scelta del codice CPV. </w:t>
      </w:r>
    </w:p>
  </w:footnote>
  <w:footnote w:id="2">
    <w:p w14:paraId="27FA60F6" w14:textId="77777777" w:rsidR="00B840B1" w:rsidRPr="008F6C7A" w:rsidRDefault="00B840B1" w:rsidP="00B840B1">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3">
    <w:p w14:paraId="4B668526" w14:textId="77777777" w:rsidR="00B840B1" w:rsidRPr="008F6C7A" w:rsidRDefault="00B840B1" w:rsidP="00B840B1">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
      <w:gridCol w:w="7172"/>
    </w:tblGrid>
    <w:tr w:rsidR="00D81A12" w14:paraId="7BD6941C" w14:textId="77777777" w:rsidTr="005B380A">
      <w:trPr>
        <w:jc w:val="center"/>
      </w:trPr>
      <w:tc>
        <w:tcPr>
          <w:tcW w:w="973" w:type="dxa"/>
          <w:vAlign w:val="center"/>
        </w:tcPr>
        <w:p w14:paraId="52F5C827" w14:textId="31C7DED5" w:rsidR="00D81A12" w:rsidRDefault="004B3356" w:rsidP="004B3356">
          <w:pPr>
            <w:ind w:right="-8917"/>
            <w:rPr>
              <w:rFonts w:ascii="GeosansLight" w:hAnsi="GeosansLight"/>
              <w:color w:val="002F5F"/>
            </w:rPr>
          </w:pPr>
          <w:r>
            <w:rPr>
              <w:rFonts w:ascii="GeosansLight" w:hAnsi="GeosansLight"/>
              <w:color w:val="002F5F"/>
            </w:rPr>
            <w:t xml:space="preserve">                               </w:t>
          </w:r>
        </w:p>
      </w:tc>
      <w:tc>
        <w:tcPr>
          <w:tcW w:w="7172" w:type="dxa"/>
        </w:tcPr>
        <w:p w14:paraId="0A6C67CB" w14:textId="33D607E0" w:rsidR="00D81A12" w:rsidRPr="004B3356" w:rsidRDefault="004B3356" w:rsidP="004B3356">
          <w:pPr>
            <w:jc w:val="center"/>
            <w:rPr>
              <w:rFonts w:ascii="GeosansLight" w:hAnsi="GeosansLight"/>
              <w:color w:val="002F5F"/>
              <w:sz w:val="28"/>
              <w:szCs w:val="28"/>
            </w:rPr>
          </w:pPr>
          <w:r>
            <w:rPr>
              <w:noProof/>
            </w:rPr>
            <w:drawing>
              <wp:inline distT="0" distB="0" distL="0" distR="0" wp14:anchorId="34F8DC4A" wp14:editId="4A27DA66">
                <wp:extent cx="3362960" cy="1076325"/>
                <wp:effectExtent l="0" t="0" r="8890" b="9525"/>
                <wp:docPr id="760486722" name="Immagine 2" descr="Immagine che contiene testo, Carattere, schermata,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65925" name="Immagine 2" descr="Immagine che contiene testo, Carattere, schermata, logo&#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62960" cy="1076325"/>
                        </a:xfrm>
                        <a:prstGeom prst="rect">
                          <a:avLst/>
                        </a:prstGeom>
                        <a:noFill/>
                      </pic:spPr>
                    </pic:pic>
                  </a:graphicData>
                </a:graphic>
              </wp:inline>
            </w:drawing>
          </w:r>
        </w:p>
      </w:tc>
    </w:tr>
  </w:tbl>
  <w:p w14:paraId="71FCED4E" w14:textId="77777777" w:rsidR="00D81A12" w:rsidRDefault="00D81A12" w:rsidP="00D81A12">
    <w:pPr>
      <w:pStyle w:val="Intestazione"/>
    </w:pPr>
  </w:p>
  <w:p w14:paraId="3F407D14" w14:textId="4B4A1881" w:rsidR="00B5569D" w:rsidRPr="00247B5D" w:rsidRDefault="00B5569D" w:rsidP="00D81A12">
    <w:pPr>
      <w:pStyle w:val="Intestazione"/>
      <w:tabs>
        <w:tab w:val="left" w:pos="876"/>
      </w:tabs>
      <w:spacing w:after="480"/>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6664" w:type="pct"/>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0"/>
      <w:gridCol w:w="1060"/>
      <w:gridCol w:w="6133"/>
      <w:gridCol w:w="2626"/>
      <w:gridCol w:w="222"/>
      <w:gridCol w:w="222"/>
      <w:gridCol w:w="224"/>
    </w:tblGrid>
    <w:tr w:rsidR="00D86827" w:rsidRPr="00515722" w14:paraId="202568D7" w14:textId="77777777" w:rsidTr="00D86827">
      <w:trPr>
        <w:trHeight w:val="1077"/>
      </w:trPr>
      <w:tc>
        <w:tcPr>
          <w:tcW w:w="4741" w:type="pct"/>
          <w:gridSpan w:val="4"/>
        </w:tcPr>
        <w:p w14:paraId="4D35DFEA" w14:textId="77777777" w:rsidR="00D86827" w:rsidRPr="00515722" w:rsidRDefault="00D86827" w:rsidP="00D86827">
          <w:pPr>
            <w:pStyle w:val="Intestazione"/>
            <w:tabs>
              <w:tab w:val="clear" w:pos="9638"/>
            </w:tabs>
            <w:ind w:left="-252" w:right="-1"/>
            <w:rPr>
              <w:rFonts w:cstheme="minorHAnsi"/>
              <w:b/>
            </w:rPr>
          </w:pPr>
          <w:r>
            <w:rPr>
              <w:rFonts w:cstheme="minorHAnsi"/>
              <w:b/>
              <w:noProof/>
            </w:rPr>
            <w:drawing>
              <wp:anchor distT="0" distB="0" distL="114300" distR="114300" simplePos="0" relativeHeight="251657216" behindDoc="0" locked="0" layoutInCell="1" allowOverlap="1" wp14:anchorId="5633CBDB" wp14:editId="0A175E1D">
                <wp:simplePos x="0" y="0"/>
                <wp:positionH relativeFrom="column">
                  <wp:posOffset>715192</wp:posOffset>
                </wp:positionH>
                <wp:positionV relativeFrom="paragraph">
                  <wp:posOffset>32657</wp:posOffset>
                </wp:positionV>
                <wp:extent cx="6120000" cy="864000"/>
                <wp:effectExtent l="0" t="0" r="0" b="0"/>
                <wp:wrapSquare wrapText="bothSides"/>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NG_CNR layout - Copia.png"/>
                        <pic:cNvPicPr/>
                      </pic:nvPicPr>
                      <pic:blipFill>
                        <a:blip r:embed="rId1">
                          <a:extLst>
                            <a:ext uri="{28A0092B-C50C-407E-A947-70E740481C1C}">
                              <a14:useLocalDpi xmlns:a14="http://schemas.microsoft.com/office/drawing/2010/main" val="0"/>
                            </a:ext>
                          </a:extLst>
                        </a:blip>
                        <a:stretch>
                          <a:fillRect/>
                        </a:stretch>
                      </pic:blipFill>
                      <pic:spPr>
                        <a:xfrm>
                          <a:off x="0" y="0"/>
                          <a:ext cx="6120000" cy="864000"/>
                        </a:xfrm>
                        <a:prstGeom prst="rect">
                          <a:avLst/>
                        </a:prstGeom>
                      </pic:spPr>
                    </pic:pic>
                  </a:graphicData>
                </a:graphic>
              </wp:anchor>
            </w:drawing>
          </w:r>
        </w:p>
      </w:tc>
      <w:tc>
        <w:tcPr>
          <w:tcW w:w="86" w:type="pct"/>
        </w:tcPr>
        <w:p w14:paraId="26DBEDD9" w14:textId="77777777" w:rsidR="00D86827" w:rsidRPr="00515722" w:rsidRDefault="00D86827" w:rsidP="00D86827">
          <w:pPr>
            <w:pStyle w:val="Intestazione"/>
            <w:tabs>
              <w:tab w:val="clear" w:pos="9638"/>
            </w:tabs>
            <w:ind w:right="-1"/>
            <w:rPr>
              <w:rFonts w:cstheme="minorHAnsi"/>
              <w:b/>
            </w:rPr>
          </w:pPr>
        </w:p>
      </w:tc>
      <w:tc>
        <w:tcPr>
          <w:tcW w:w="86" w:type="pct"/>
        </w:tcPr>
        <w:p w14:paraId="5E406F81" w14:textId="77777777" w:rsidR="00D86827" w:rsidRPr="00515722" w:rsidRDefault="00D86827" w:rsidP="00D86827">
          <w:pPr>
            <w:pStyle w:val="Intestazione"/>
            <w:tabs>
              <w:tab w:val="clear" w:pos="9638"/>
            </w:tabs>
            <w:ind w:right="-1"/>
            <w:rPr>
              <w:rFonts w:cstheme="minorHAnsi"/>
              <w:b/>
            </w:rPr>
          </w:pPr>
        </w:p>
      </w:tc>
      <w:tc>
        <w:tcPr>
          <w:tcW w:w="86" w:type="pct"/>
        </w:tcPr>
        <w:p w14:paraId="69028140" w14:textId="77777777" w:rsidR="00D86827" w:rsidRPr="00515722" w:rsidRDefault="00D86827" w:rsidP="00D86827">
          <w:pPr>
            <w:pStyle w:val="Intestazione"/>
            <w:tabs>
              <w:tab w:val="clear" w:pos="9638"/>
            </w:tabs>
            <w:ind w:right="-1"/>
            <w:jc w:val="right"/>
            <w:rPr>
              <w:rFonts w:cstheme="minorHAnsi"/>
              <w:b/>
              <w:vertAlign w:val="subscript"/>
            </w:rPr>
          </w:pPr>
        </w:p>
      </w:tc>
    </w:tr>
    <w:tr w:rsidR="00F41478" w:rsidRPr="00B212D6" w14:paraId="00A53763" w14:textId="77777777" w:rsidTr="00D86827">
      <w:trPr>
        <w:gridBefore w:val="1"/>
        <w:gridAfter w:val="4"/>
        <w:wBefore w:w="919" w:type="pct"/>
        <w:wAfter w:w="1282" w:type="pct"/>
        <w:trHeight w:val="982"/>
      </w:trPr>
      <w:tc>
        <w:tcPr>
          <w:tcW w:w="413" w:type="pct"/>
        </w:tcPr>
        <w:p w14:paraId="1B16AABA" w14:textId="1A82DA47" w:rsidR="00F41478" w:rsidRDefault="002E79AE" w:rsidP="00F41478">
          <w:pPr>
            <w:rPr>
              <w:rFonts w:ascii="GeosansLight" w:hAnsi="GeosansLight"/>
              <w:color w:val="002F5F"/>
            </w:rPr>
          </w:pPr>
          <w:r>
            <w:rPr>
              <w:rFonts w:ascii="GeosansLight" w:hAnsi="GeosansLight"/>
              <w:color w:val="002F5F"/>
            </w:rPr>
            <w:t xml:space="preserve">   </w:t>
          </w:r>
        </w:p>
      </w:tc>
      <w:tc>
        <w:tcPr>
          <w:tcW w:w="2387" w:type="pct"/>
        </w:tcPr>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6"/>
            <w:gridCol w:w="391"/>
          </w:tblGrid>
          <w:tr w:rsidR="002E79AE" w14:paraId="794D530A" w14:textId="77777777" w:rsidTr="00180217">
            <w:trPr>
              <w:jc w:val="center"/>
            </w:trPr>
            <w:tc>
              <w:tcPr>
                <w:tcW w:w="973" w:type="dxa"/>
                <w:vAlign w:val="center"/>
              </w:tcPr>
              <w:p w14:paraId="5EFC73F0" w14:textId="2F1A7F5B" w:rsidR="002E79AE" w:rsidRDefault="00262F57" w:rsidP="002E79AE">
                <w:pPr>
                  <w:rPr>
                    <w:rFonts w:ascii="GeosansLight" w:hAnsi="GeosansLight"/>
                    <w:color w:val="002F5F"/>
                  </w:rPr>
                </w:pPr>
                <w:bookmarkStart w:id="1" w:name="_Hlk195018337"/>
                <w:r>
                  <w:rPr>
                    <w:noProof/>
                  </w:rPr>
                  <w:drawing>
                    <wp:inline distT="0" distB="0" distL="0" distR="0" wp14:anchorId="269482C1" wp14:editId="2A68DE89">
                      <wp:extent cx="3362960" cy="1076325"/>
                      <wp:effectExtent l="0" t="0" r="8890" b="9525"/>
                      <wp:docPr id="1816065925" name="Immagine 2" descr="Immagine che contiene testo, Carattere, schermata, log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65925" name="Immagine 2" descr="Immagine che contiene testo, Carattere, schermata, logo&#10;&#10;Il contenuto generato dall'IA potrebbe non essere corrett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62960" cy="1076325"/>
                              </a:xfrm>
                              <a:prstGeom prst="rect">
                                <a:avLst/>
                              </a:prstGeom>
                              <a:noFill/>
                            </pic:spPr>
                          </pic:pic>
                        </a:graphicData>
                      </a:graphic>
                    </wp:inline>
                  </w:drawing>
                </w:r>
              </w:p>
            </w:tc>
            <w:tc>
              <w:tcPr>
                <w:tcW w:w="7172" w:type="dxa"/>
              </w:tcPr>
              <w:p w14:paraId="15F89841" w14:textId="15654AE6" w:rsidR="002E79AE" w:rsidRPr="002E79AE" w:rsidRDefault="002E79AE" w:rsidP="002E79AE">
                <w:pPr>
                  <w:jc w:val="center"/>
                  <w:rPr>
                    <w:rFonts w:ascii="GeosansLight" w:hAnsi="GeosansLight"/>
                    <w:color w:val="002F5F"/>
                    <w:sz w:val="28"/>
                    <w:szCs w:val="28"/>
                  </w:rPr>
                </w:pPr>
              </w:p>
              <w:p w14:paraId="7CF5B5D3" w14:textId="06391C0E" w:rsidR="002E79AE" w:rsidRPr="002C7DB5" w:rsidRDefault="002E79AE" w:rsidP="00262F57">
                <w:pPr>
                  <w:ind w:right="-149"/>
                  <w:rPr>
                    <w:rFonts w:ascii="GeosansLight" w:hAnsi="GeosansLight"/>
                    <w:color w:val="002F5F"/>
                    <w:sz w:val="20"/>
                  </w:rPr>
                </w:pPr>
              </w:p>
            </w:tc>
          </w:tr>
        </w:tbl>
        <w:p w14:paraId="26779C59" w14:textId="77777777" w:rsidR="002E79AE" w:rsidRDefault="002E79AE" w:rsidP="002E79AE">
          <w:pPr>
            <w:pStyle w:val="Intestazione"/>
          </w:pPr>
        </w:p>
        <w:bookmarkEnd w:id="1"/>
        <w:p w14:paraId="258ECD77" w14:textId="7533A9F2" w:rsidR="002E79AE" w:rsidRDefault="002E79AE" w:rsidP="002E79AE">
          <w:pPr>
            <w:jc w:val="center"/>
            <w:rPr>
              <w:rFonts w:ascii="GeosansLight" w:hAnsi="GeosansLight"/>
              <w:color w:val="002F5F"/>
              <w:sz w:val="36"/>
              <w:szCs w:val="36"/>
              <w:lang w:val="it-IT"/>
            </w:rPr>
          </w:pPr>
        </w:p>
        <w:p w14:paraId="5794C061" w14:textId="5AFB6D85" w:rsidR="00F41478" w:rsidRPr="004D0294" w:rsidRDefault="00F41478" w:rsidP="0062286D">
          <w:pPr>
            <w:ind w:right="-149"/>
            <w:jc w:val="center"/>
            <w:rPr>
              <w:rFonts w:ascii="GeosansLight" w:hAnsi="GeosansLight"/>
              <w:color w:val="002F5F"/>
              <w:sz w:val="20"/>
              <w:lang w:val="it-IT"/>
            </w:rPr>
          </w:pPr>
        </w:p>
      </w:tc>
    </w:tr>
  </w:tbl>
  <w:p w14:paraId="6609A548" w14:textId="77777777" w:rsidR="00F41478" w:rsidRDefault="00F41478">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name w:val="WWNum1"/>
    <w:lvl w:ilvl="0">
      <w:start w:val="1"/>
      <w:numFmt w:val="lowerLetter"/>
      <w:lvlText w:val="%1)"/>
      <w:lvlJc w:val="left"/>
      <w:pPr>
        <w:tabs>
          <w:tab w:val="num" w:pos="360"/>
        </w:tabs>
        <w:ind w:left="360" w:hanging="360"/>
      </w:pPr>
      <w:rPr>
        <w:b w:val="0"/>
      </w:rPr>
    </w:lvl>
    <w:lvl w:ilvl="1">
      <w:start w:val="1"/>
      <w:numFmt w:val="lowerLetter"/>
      <w:lvlText w:val="%2."/>
      <w:lvlJc w:val="left"/>
      <w:pPr>
        <w:tabs>
          <w:tab w:val="num" w:pos="1015"/>
        </w:tabs>
        <w:ind w:left="1015" w:hanging="360"/>
      </w:pPr>
    </w:lvl>
    <w:lvl w:ilvl="2">
      <w:start w:val="1"/>
      <w:numFmt w:val="lowerRoman"/>
      <w:lvlText w:val="%3."/>
      <w:lvlJc w:val="right"/>
      <w:pPr>
        <w:tabs>
          <w:tab w:val="num" w:pos="1735"/>
        </w:tabs>
        <w:ind w:left="1735" w:hanging="180"/>
      </w:pPr>
    </w:lvl>
    <w:lvl w:ilvl="3">
      <w:start w:val="1"/>
      <w:numFmt w:val="decimal"/>
      <w:lvlText w:val="%4."/>
      <w:lvlJc w:val="left"/>
      <w:pPr>
        <w:tabs>
          <w:tab w:val="num" w:pos="2455"/>
        </w:tabs>
        <w:ind w:left="2455" w:hanging="360"/>
      </w:pPr>
    </w:lvl>
    <w:lvl w:ilvl="4">
      <w:start w:val="1"/>
      <w:numFmt w:val="lowerLetter"/>
      <w:lvlText w:val="%5."/>
      <w:lvlJc w:val="left"/>
      <w:pPr>
        <w:tabs>
          <w:tab w:val="num" w:pos="3175"/>
        </w:tabs>
        <w:ind w:left="3175" w:hanging="360"/>
      </w:pPr>
    </w:lvl>
    <w:lvl w:ilvl="5">
      <w:start w:val="1"/>
      <w:numFmt w:val="lowerRoman"/>
      <w:lvlText w:val="%6."/>
      <w:lvlJc w:val="right"/>
      <w:pPr>
        <w:tabs>
          <w:tab w:val="num" w:pos="3895"/>
        </w:tabs>
        <w:ind w:left="3895" w:hanging="180"/>
      </w:pPr>
    </w:lvl>
    <w:lvl w:ilvl="6">
      <w:start w:val="1"/>
      <w:numFmt w:val="decimal"/>
      <w:lvlText w:val="%7."/>
      <w:lvlJc w:val="left"/>
      <w:pPr>
        <w:tabs>
          <w:tab w:val="num" w:pos="4615"/>
        </w:tabs>
        <w:ind w:left="4615" w:hanging="360"/>
      </w:pPr>
    </w:lvl>
    <w:lvl w:ilvl="7">
      <w:start w:val="1"/>
      <w:numFmt w:val="lowerLetter"/>
      <w:lvlText w:val="%8."/>
      <w:lvlJc w:val="left"/>
      <w:pPr>
        <w:tabs>
          <w:tab w:val="num" w:pos="5335"/>
        </w:tabs>
        <w:ind w:left="5335" w:hanging="360"/>
      </w:pPr>
    </w:lvl>
    <w:lvl w:ilvl="8">
      <w:start w:val="1"/>
      <w:numFmt w:val="lowerRoman"/>
      <w:lvlText w:val="%9."/>
      <w:lvlJc w:val="right"/>
      <w:pPr>
        <w:tabs>
          <w:tab w:val="num" w:pos="6055"/>
        </w:tabs>
        <w:ind w:left="6055" w:hanging="180"/>
      </w:pPr>
    </w:lvl>
  </w:abstractNum>
  <w:abstractNum w:abstractNumId="1" w15:restartNumberingAfterBreak="0">
    <w:nsid w:val="00000002"/>
    <w:multiLevelType w:val="multilevel"/>
    <w:tmpl w:val="00000002"/>
    <w:name w:val="WWNum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0000003"/>
    <w:multiLevelType w:val="multilevel"/>
    <w:tmpl w:val="00000003"/>
    <w:name w:val="WWNum3"/>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15:restartNumberingAfterBreak="0">
    <w:nsid w:val="00000004"/>
    <w:multiLevelType w:val="multilevel"/>
    <w:tmpl w:val="00000004"/>
    <w:name w:val="WWNum4"/>
    <w:lvl w:ilvl="0">
      <w:start w:val="1"/>
      <w:numFmt w:val="lowerLetter"/>
      <w:lvlText w:val="%1)"/>
      <w:lvlJc w:val="left"/>
      <w:pPr>
        <w:tabs>
          <w:tab w:val="num" w:pos="1080"/>
        </w:tabs>
        <w:ind w:left="1080" w:hanging="360"/>
      </w:p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4" w15:restartNumberingAfterBreak="0">
    <w:nsid w:val="00000005"/>
    <w:multiLevelType w:val="multilevel"/>
    <w:tmpl w:val="00000005"/>
    <w:name w:val="WWNum5"/>
    <w:lvl w:ilvl="0">
      <w:start w:val="1"/>
      <w:numFmt w:val="decimal"/>
      <w:lvlText w:val="%1)"/>
      <w:lvlJc w:val="left"/>
      <w:pPr>
        <w:tabs>
          <w:tab w:val="num" w:pos="0"/>
        </w:tabs>
        <w:ind w:left="1080" w:firstLine="0"/>
      </w:pPr>
      <w:rPr>
        <w:rFonts w:cs="Times New Roman"/>
        <w:sz w:val="20"/>
      </w:rPr>
    </w:lvl>
    <w:lvl w:ilvl="1">
      <w:start w:val="1"/>
      <w:numFmt w:val="bullet"/>
      <w:lvlText w:val="o"/>
      <w:lvlJc w:val="left"/>
      <w:pPr>
        <w:tabs>
          <w:tab w:val="num" w:pos="0"/>
        </w:tabs>
        <w:ind w:left="1800" w:firstLine="0"/>
      </w:pPr>
      <w:rPr>
        <w:rFonts w:ascii="Courier New" w:hAnsi="Courier New" w:cs="Times New Roman"/>
      </w:rPr>
    </w:lvl>
    <w:lvl w:ilvl="2">
      <w:start w:val="1"/>
      <w:numFmt w:val="bullet"/>
      <w:lvlText w:val=""/>
      <w:lvlJc w:val="left"/>
      <w:pPr>
        <w:tabs>
          <w:tab w:val="num" w:pos="0"/>
        </w:tabs>
        <w:ind w:left="2520" w:firstLine="0"/>
      </w:pPr>
      <w:rPr>
        <w:rFonts w:ascii="Wingdings" w:hAnsi="Wingdings"/>
      </w:rPr>
    </w:lvl>
    <w:lvl w:ilvl="3">
      <w:start w:val="1"/>
      <w:numFmt w:val="bullet"/>
      <w:lvlText w:val=""/>
      <w:lvlJc w:val="left"/>
      <w:pPr>
        <w:tabs>
          <w:tab w:val="num" w:pos="0"/>
        </w:tabs>
        <w:ind w:left="3240" w:firstLine="0"/>
      </w:pPr>
      <w:rPr>
        <w:rFonts w:ascii="Symbol" w:hAnsi="Symbol"/>
      </w:rPr>
    </w:lvl>
    <w:lvl w:ilvl="4">
      <w:start w:val="1"/>
      <w:numFmt w:val="bullet"/>
      <w:lvlText w:val="o"/>
      <w:lvlJc w:val="left"/>
      <w:pPr>
        <w:tabs>
          <w:tab w:val="num" w:pos="0"/>
        </w:tabs>
        <w:ind w:left="3960" w:firstLine="0"/>
      </w:pPr>
      <w:rPr>
        <w:rFonts w:ascii="Courier New" w:hAnsi="Courier New" w:cs="Times New Roman"/>
      </w:rPr>
    </w:lvl>
    <w:lvl w:ilvl="5">
      <w:start w:val="1"/>
      <w:numFmt w:val="bullet"/>
      <w:lvlText w:val=""/>
      <w:lvlJc w:val="left"/>
      <w:pPr>
        <w:tabs>
          <w:tab w:val="num" w:pos="0"/>
        </w:tabs>
        <w:ind w:left="4680" w:firstLine="0"/>
      </w:pPr>
      <w:rPr>
        <w:rFonts w:ascii="Wingdings" w:hAnsi="Wingdings"/>
      </w:rPr>
    </w:lvl>
    <w:lvl w:ilvl="6">
      <w:start w:val="1"/>
      <w:numFmt w:val="bullet"/>
      <w:lvlText w:val=""/>
      <w:lvlJc w:val="left"/>
      <w:pPr>
        <w:tabs>
          <w:tab w:val="num" w:pos="0"/>
        </w:tabs>
        <w:ind w:left="5400" w:firstLine="0"/>
      </w:pPr>
      <w:rPr>
        <w:rFonts w:ascii="Symbol" w:hAnsi="Symbol"/>
      </w:rPr>
    </w:lvl>
    <w:lvl w:ilvl="7">
      <w:start w:val="1"/>
      <w:numFmt w:val="bullet"/>
      <w:lvlText w:val="o"/>
      <w:lvlJc w:val="left"/>
      <w:pPr>
        <w:tabs>
          <w:tab w:val="num" w:pos="0"/>
        </w:tabs>
        <w:ind w:left="6120" w:firstLine="0"/>
      </w:pPr>
      <w:rPr>
        <w:rFonts w:ascii="Courier New" w:hAnsi="Courier New" w:cs="Times New Roman"/>
      </w:rPr>
    </w:lvl>
    <w:lvl w:ilvl="8">
      <w:start w:val="1"/>
      <w:numFmt w:val="bullet"/>
      <w:lvlText w:val=""/>
      <w:lvlJc w:val="left"/>
      <w:pPr>
        <w:tabs>
          <w:tab w:val="num" w:pos="0"/>
        </w:tabs>
        <w:ind w:left="6840" w:firstLine="0"/>
      </w:pPr>
      <w:rPr>
        <w:rFonts w:ascii="Wingdings" w:hAnsi="Wingdings"/>
      </w:rPr>
    </w:lvl>
  </w:abstractNum>
  <w:abstractNum w:abstractNumId="5" w15:restartNumberingAfterBreak="0">
    <w:nsid w:val="00000006"/>
    <w:multiLevelType w:val="multilevel"/>
    <w:tmpl w:val="00000006"/>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7" w15:restartNumberingAfterBreak="0">
    <w:nsid w:val="033C3D40"/>
    <w:multiLevelType w:val="hybridMultilevel"/>
    <w:tmpl w:val="177AE65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7E474F5"/>
    <w:multiLevelType w:val="hybridMultilevel"/>
    <w:tmpl w:val="402E8EE4"/>
    <w:lvl w:ilvl="0" w:tplc="04100017">
      <w:start w:val="1"/>
      <w:numFmt w:val="lowerLetter"/>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9" w15:restartNumberingAfterBreak="0">
    <w:nsid w:val="086244FB"/>
    <w:multiLevelType w:val="hybridMultilevel"/>
    <w:tmpl w:val="079C5458"/>
    <w:lvl w:ilvl="0" w:tplc="25744F00">
      <w:start w:val="1"/>
      <w:numFmt w:val="lowerLetter"/>
      <w:lvlText w:val="%1)"/>
      <w:lvlJc w:val="left"/>
      <w:pPr>
        <w:tabs>
          <w:tab w:val="num" w:pos="360"/>
        </w:tabs>
        <w:ind w:left="360" w:hanging="360"/>
      </w:pPr>
      <w:rPr>
        <w:rFonts w:hint="default"/>
        <w:b w:val="0"/>
      </w:rPr>
    </w:lvl>
    <w:lvl w:ilvl="1" w:tplc="04100019" w:tentative="1">
      <w:start w:val="1"/>
      <w:numFmt w:val="lowerLetter"/>
      <w:lvlText w:val="%2."/>
      <w:lvlJc w:val="left"/>
      <w:pPr>
        <w:tabs>
          <w:tab w:val="num" w:pos="1015"/>
        </w:tabs>
        <w:ind w:left="1015" w:hanging="360"/>
      </w:pPr>
    </w:lvl>
    <w:lvl w:ilvl="2" w:tplc="0410001B" w:tentative="1">
      <w:start w:val="1"/>
      <w:numFmt w:val="lowerRoman"/>
      <w:lvlText w:val="%3."/>
      <w:lvlJc w:val="right"/>
      <w:pPr>
        <w:tabs>
          <w:tab w:val="num" w:pos="1735"/>
        </w:tabs>
        <w:ind w:left="1735" w:hanging="180"/>
      </w:pPr>
    </w:lvl>
    <w:lvl w:ilvl="3" w:tplc="0410000F" w:tentative="1">
      <w:start w:val="1"/>
      <w:numFmt w:val="decimal"/>
      <w:lvlText w:val="%4."/>
      <w:lvlJc w:val="left"/>
      <w:pPr>
        <w:tabs>
          <w:tab w:val="num" w:pos="2455"/>
        </w:tabs>
        <w:ind w:left="2455" w:hanging="360"/>
      </w:pPr>
    </w:lvl>
    <w:lvl w:ilvl="4" w:tplc="04100019" w:tentative="1">
      <w:start w:val="1"/>
      <w:numFmt w:val="lowerLetter"/>
      <w:lvlText w:val="%5."/>
      <w:lvlJc w:val="left"/>
      <w:pPr>
        <w:tabs>
          <w:tab w:val="num" w:pos="3175"/>
        </w:tabs>
        <w:ind w:left="3175" w:hanging="360"/>
      </w:pPr>
    </w:lvl>
    <w:lvl w:ilvl="5" w:tplc="0410001B" w:tentative="1">
      <w:start w:val="1"/>
      <w:numFmt w:val="lowerRoman"/>
      <w:lvlText w:val="%6."/>
      <w:lvlJc w:val="right"/>
      <w:pPr>
        <w:tabs>
          <w:tab w:val="num" w:pos="3895"/>
        </w:tabs>
        <w:ind w:left="3895" w:hanging="180"/>
      </w:pPr>
    </w:lvl>
    <w:lvl w:ilvl="6" w:tplc="0410000F" w:tentative="1">
      <w:start w:val="1"/>
      <w:numFmt w:val="decimal"/>
      <w:lvlText w:val="%7."/>
      <w:lvlJc w:val="left"/>
      <w:pPr>
        <w:tabs>
          <w:tab w:val="num" w:pos="4615"/>
        </w:tabs>
        <w:ind w:left="4615" w:hanging="360"/>
      </w:pPr>
    </w:lvl>
    <w:lvl w:ilvl="7" w:tplc="04100019" w:tentative="1">
      <w:start w:val="1"/>
      <w:numFmt w:val="lowerLetter"/>
      <w:lvlText w:val="%8."/>
      <w:lvlJc w:val="left"/>
      <w:pPr>
        <w:tabs>
          <w:tab w:val="num" w:pos="5335"/>
        </w:tabs>
        <w:ind w:left="5335" w:hanging="360"/>
      </w:pPr>
    </w:lvl>
    <w:lvl w:ilvl="8" w:tplc="0410001B" w:tentative="1">
      <w:start w:val="1"/>
      <w:numFmt w:val="lowerRoman"/>
      <w:lvlText w:val="%9."/>
      <w:lvlJc w:val="right"/>
      <w:pPr>
        <w:tabs>
          <w:tab w:val="num" w:pos="6055"/>
        </w:tabs>
        <w:ind w:left="6055" w:hanging="180"/>
      </w:pPr>
    </w:lvl>
  </w:abstractNum>
  <w:abstractNum w:abstractNumId="1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1" w15:restartNumberingAfterBreak="0">
    <w:nsid w:val="0C9D108A"/>
    <w:multiLevelType w:val="hybridMultilevel"/>
    <w:tmpl w:val="625E0A18"/>
    <w:lvl w:ilvl="0" w:tplc="BA68CE56">
      <w:start w:val="1"/>
      <w:numFmt w:val="decimal"/>
      <w:lvlText w:val="%1."/>
      <w:lvlJc w:val="left"/>
      <w:pPr>
        <w:ind w:left="720" w:hanging="360"/>
      </w:pPr>
      <w:rPr>
        <w:rFonts w:eastAsiaTheme="minorEastAsia"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1F91F1B"/>
    <w:multiLevelType w:val="hybridMultilevel"/>
    <w:tmpl w:val="9488BEC6"/>
    <w:lvl w:ilvl="0" w:tplc="680CEFC8">
      <w:start w:val="1"/>
      <w:numFmt w:val="decimal"/>
      <w:lvlText w:val="%1."/>
      <w:lvlJc w:val="left"/>
      <w:pPr>
        <w:ind w:left="72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1A4A4898"/>
    <w:multiLevelType w:val="hybridMultilevel"/>
    <w:tmpl w:val="060C775C"/>
    <w:lvl w:ilvl="0" w:tplc="0DC00220">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2D694FE3"/>
    <w:multiLevelType w:val="hybridMultilevel"/>
    <w:tmpl w:val="D5DE3326"/>
    <w:lvl w:ilvl="0" w:tplc="04100011">
      <w:start w:val="1"/>
      <w:numFmt w:val="decimal"/>
      <w:lvlText w:val="%1)"/>
      <w:lvlJc w:val="left"/>
      <w:pPr>
        <w:ind w:left="1080" w:hanging="360"/>
      </w:pPr>
      <w:rPr>
        <w:rFonts w:cs="Times New Roman"/>
      </w:rPr>
    </w:lvl>
    <w:lvl w:ilvl="1" w:tplc="04100003">
      <w:start w:val="1"/>
      <w:numFmt w:val="bullet"/>
      <w:lvlText w:val="o"/>
      <w:lvlJc w:val="left"/>
      <w:pPr>
        <w:ind w:left="1800" w:hanging="360"/>
      </w:pPr>
      <w:rPr>
        <w:rFonts w:ascii="Courier New" w:hAnsi="Courier New" w:cs="Times New Roman" w:hint="default"/>
      </w:rPr>
    </w:lvl>
    <w:lvl w:ilvl="2" w:tplc="04100005">
      <w:start w:val="1"/>
      <w:numFmt w:val="bullet"/>
      <w:lvlText w:val=""/>
      <w:lvlJc w:val="left"/>
      <w:pPr>
        <w:ind w:left="2520" w:hanging="360"/>
      </w:pPr>
      <w:rPr>
        <w:rFonts w:ascii="Wingdings" w:hAnsi="Wingdings" w:hint="default"/>
      </w:rPr>
    </w:lvl>
    <w:lvl w:ilvl="3" w:tplc="04100001">
      <w:start w:val="1"/>
      <w:numFmt w:val="bullet"/>
      <w:lvlText w:val=""/>
      <w:lvlJc w:val="left"/>
      <w:pPr>
        <w:ind w:left="3240" w:hanging="360"/>
      </w:pPr>
      <w:rPr>
        <w:rFonts w:ascii="Symbol" w:hAnsi="Symbol" w:hint="default"/>
      </w:rPr>
    </w:lvl>
    <w:lvl w:ilvl="4" w:tplc="04100003">
      <w:start w:val="1"/>
      <w:numFmt w:val="bullet"/>
      <w:lvlText w:val="o"/>
      <w:lvlJc w:val="left"/>
      <w:pPr>
        <w:ind w:left="3960" w:hanging="360"/>
      </w:pPr>
      <w:rPr>
        <w:rFonts w:ascii="Courier New" w:hAnsi="Courier New" w:cs="Times New Roman" w:hint="default"/>
      </w:rPr>
    </w:lvl>
    <w:lvl w:ilvl="5" w:tplc="04100005">
      <w:start w:val="1"/>
      <w:numFmt w:val="bullet"/>
      <w:lvlText w:val=""/>
      <w:lvlJc w:val="left"/>
      <w:pPr>
        <w:ind w:left="4680" w:hanging="360"/>
      </w:pPr>
      <w:rPr>
        <w:rFonts w:ascii="Wingdings" w:hAnsi="Wingdings" w:hint="default"/>
      </w:rPr>
    </w:lvl>
    <w:lvl w:ilvl="6" w:tplc="04100001">
      <w:start w:val="1"/>
      <w:numFmt w:val="bullet"/>
      <w:lvlText w:val=""/>
      <w:lvlJc w:val="left"/>
      <w:pPr>
        <w:ind w:left="5400" w:hanging="360"/>
      </w:pPr>
      <w:rPr>
        <w:rFonts w:ascii="Symbol" w:hAnsi="Symbol" w:hint="default"/>
      </w:rPr>
    </w:lvl>
    <w:lvl w:ilvl="7" w:tplc="04100003">
      <w:start w:val="1"/>
      <w:numFmt w:val="bullet"/>
      <w:lvlText w:val="o"/>
      <w:lvlJc w:val="left"/>
      <w:pPr>
        <w:ind w:left="6120" w:hanging="360"/>
      </w:pPr>
      <w:rPr>
        <w:rFonts w:ascii="Courier New" w:hAnsi="Courier New" w:cs="Times New Roman" w:hint="default"/>
      </w:rPr>
    </w:lvl>
    <w:lvl w:ilvl="8" w:tplc="04100005">
      <w:start w:val="1"/>
      <w:numFmt w:val="bullet"/>
      <w:lvlText w:val=""/>
      <w:lvlJc w:val="left"/>
      <w:pPr>
        <w:ind w:left="6840" w:hanging="360"/>
      </w:pPr>
      <w:rPr>
        <w:rFonts w:ascii="Wingdings" w:hAnsi="Wingdings" w:hint="default"/>
      </w:rPr>
    </w:lvl>
  </w:abstractNum>
  <w:abstractNum w:abstractNumId="16" w15:restartNumberingAfterBreak="0">
    <w:nsid w:val="49E33C2E"/>
    <w:multiLevelType w:val="hybridMultilevel"/>
    <w:tmpl w:val="FE7092BA"/>
    <w:lvl w:ilvl="0" w:tplc="C114D8C8">
      <w:numFmt w:val="bullet"/>
      <w:lvlText w:val="-"/>
      <w:lvlJc w:val="left"/>
      <w:pPr>
        <w:ind w:left="720" w:hanging="360"/>
      </w:pPr>
      <w:rPr>
        <w:rFonts w:ascii="Calibri" w:eastAsiaTheme="minorHAns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565F545C"/>
    <w:multiLevelType w:val="hybridMultilevel"/>
    <w:tmpl w:val="295869A4"/>
    <w:lvl w:ilvl="0" w:tplc="0410000D">
      <w:start w:val="1"/>
      <w:numFmt w:val="bullet"/>
      <w:lvlText w:val=""/>
      <w:lvlJc w:val="left"/>
      <w:pPr>
        <w:ind w:left="360" w:hanging="360"/>
      </w:pPr>
      <w:rPr>
        <w:rFonts w:ascii="Wingdings" w:hAnsi="Wingdings"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8" w15:restartNumberingAfterBreak="0">
    <w:nsid w:val="618F0440"/>
    <w:multiLevelType w:val="hybridMultilevel"/>
    <w:tmpl w:val="7AB4E8B4"/>
    <w:lvl w:ilvl="0" w:tplc="0DC00220">
      <w:start w:val="1"/>
      <w:numFmt w:val="decimal"/>
      <w:lvlText w:val="%1)"/>
      <w:lvlJc w:val="left"/>
      <w:pPr>
        <w:tabs>
          <w:tab w:val="num" w:pos="360"/>
        </w:tabs>
        <w:ind w:left="360" w:hanging="360"/>
      </w:pPr>
      <w:rPr>
        <w:rFonts w:hint="default"/>
      </w:rPr>
    </w:lvl>
    <w:lvl w:ilvl="1" w:tplc="04100019" w:tentative="1">
      <w:start w:val="1"/>
      <w:numFmt w:val="lowerLetter"/>
      <w:lvlText w:val="%2."/>
      <w:lvlJc w:val="left"/>
      <w:pPr>
        <w:tabs>
          <w:tab w:val="num" w:pos="1080"/>
        </w:tabs>
        <w:ind w:left="1080" w:hanging="360"/>
      </w:pPr>
    </w:lvl>
    <w:lvl w:ilvl="2" w:tplc="0410001B" w:tentative="1">
      <w:start w:val="1"/>
      <w:numFmt w:val="lowerRoman"/>
      <w:lvlText w:val="%3."/>
      <w:lvlJc w:val="right"/>
      <w:pPr>
        <w:tabs>
          <w:tab w:val="num" w:pos="1800"/>
        </w:tabs>
        <w:ind w:left="1800" w:hanging="180"/>
      </w:pPr>
    </w:lvl>
    <w:lvl w:ilvl="3" w:tplc="0410000F" w:tentative="1">
      <w:start w:val="1"/>
      <w:numFmt w:val="decimal"/>
      <w:lvlText w:val="%4."/>
      <w:lvlJc w:val="left"/>
      <w:pPr>
        <w:tabs>
          <w:tab w:val="num" w:pos="2520"/>
        </w:tabs>
        <w:ind w:left="2520" w:hanging="360"/>
      </w:pPr>
    </w:lvl>
    <w:lvl w:ilvl="4" w:tplc="04100019" w:tentative="1">
      <w:start w:val="1"/>
      <w:numFmt w:val="lowerLetter"/>
      <w:lvlText w:val="%5."/>
      <w:lvlJc w:val="left"/>
      <w:pPr>
        <w:tabs>
          <w:tab w:val="num" w:pos="3240"/>
        </w:tabs>
        <w:ind w:left="3240" w:hanging="360"/>
      </w:pPr>
    </w:lvl>
    <w:lvl w:ilvl="5" w:tplc="0410001B" w:tentative="1">
      <w:start w:val="1"/>
      <w:numFmt w:val="lowerRoman"/>
      <w:lvlText w:val="%6."/>
      <w:lvlJc w:val="right"/>
      <w:pPr>
        <w:tabs>
          <w:tab w:val="num" w:pos="3960"/>
        </w:tabs>
        <w:ind w:left="3960" w:hanging="180"/>
      </w:pPr>
    </w:lvl>
    <w:lvl w:ilvl="6" w:tplc="0410000F" w:tentative="1">
      <w:start w:val="1"/>
      <w:numFmt w:val="decimal"/>
      <w:lvlText w:val="%7."/>
      <w:lvlJc w:val="left"/>
      <w:pPr>
        <w:tabs>
          <w:tab w:val="num" w:pos="4680"/>
        </w:tabs>
        <w:ind w:left="4680" w:hanging="360"/>
      </w:pPr>
    </w:lvl>
    <w:lvl w:ilvl="7" w:tplc="04100019" w:tentative="1">
      <w:start w:val="1"/>
      <w:numFmt w:val="lowerLetter"/>
      <w:lvlText w:val="%8."/>
      <w:lvlJc w:val="left"/>
      <w:pPr>
        <w:tabs>
          <w:tab w:val="num" w:pos="5400"/>
        </w:tabs>
        <w:ind w:left="5400" w:hanging="360"/>
      </w:pPr>
    </w:lvl>
    <w:lvl w:ilvl="8" w:tplc="0410001B" w:tentative="1">
      <w:start w:val="1"/>
      <w:numFmt w:val="lowerRoman"/>
      <w:lvlText w:val="%9."/>
      <w:lvlJc w:val="right"/>
      <w:pPr>
        <w:tabs>
          <w:tab w:val="num" w:pos="6120"/>
        </w:tabs>
        <w:ind w:left="6120" w:hanging="180"/>
      </w:pPr>
    </w:lvl>
  </w:abstractNum>
  <w:abstractNum w:abstractNumId="19"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6E3E17A9"/>
    <w:multiLevelType w:val="hybridMultilevel"/>
    <w:tmpl w:val="A7084F7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74430E62"/>
    <w:multiLevelType w:val="hybridMultilevel"/>
    <w:tmpl w:val="9AA4F6E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306669553">
    <w:abstractNumId w:val="0"/>
  </w:num>
  <w:num w:numId="2" w16cid:durableId="594746820">
    <w:abstractNumId w:val="1"/>
  </w:num>
  <w:num w:numId="3" w16cid:durableId="174079738">
    <w:abstractNumId w:val="2"/>
  </w:num>
  <w:num w:numId="4" w16cid:durableId="1155536539">
    <w:abstractNumId w:val="3"/>
  </w:num>
  <w:num w:numId="5" w16cid:durableId="1768649064">
    <w:abstractNumId w:val="4"/>
  </w:num>
  <w:num w:numId="6" w16cid:durableId="981499760">
    <w:abstractNumId w:val="5"/>
  </w:num>
  <w:num w:numId="7" w16cid:durableId="323707573">
    <w:abstractNumId w:val="6"/>
  </w:num>
  <w:num w:numId="8" w16cid:durableId="288635813">
    <w:abstractNumId w:val="9"/>
  </w:num>
  <w:num w:numId="9" w16cid:durableId="433749947">
    <w:abstractNumId w:val="7"/>
  </w:num>
  <w:num w:numId="10" w16cid:durableId="1804804584">
    <w:abstractNumId w:val="20"/>
  </w:num>
  <w:num w:numId="11" w16cid:durableId="1155562465">
    <w:abstractNumId w:val="14"/>
  </w:num>
  <w:num w:numId="12" w16cid:durableId="831991080">
    <w:abstractNumId w:val="18"/>
  </w:num>
  <w:num w:numId="13" w16cid:durableId="1691449916">
    <w:abstractNumId w:val="8"/>
  </w:num>
  <w:num w:numId="14" w16cid:durableId="1068576808">
    <w:abstractNumId w:val="15"/>
    <w:lvlOverride w:ilvl="0">
      <w:startOverride w:val="1"/>
    </w:lvlOverride>
    <w:lvlOverride w:ilvl="1"/>
    <w:lvlOverride w:ilvl="2"/>
    <w:lvlOverride w:ilvl="3"/>
    <w:lvlOverride w:ilvl="4"/>
    <w:lvlOverride w:ilvl="5"/>
    <w:lvlOverride w:ilvl="6"/>
    <w:lvlOverride w:ilvl="7"/>
    <w:lvlOverride w:ilvl="8"/>
  </w:num>
  <w:num w:numId="15" w16cid:durableId="777019918">
    <w:abstractNumId w:val="17"/>
  </w:num>
  <w:num w:numId="16" w16cid:durableId="1033963146">
    <w:abstractNumId w:val="16"/>
  </w:num>
  <w:num w:numId="17" w16cid:durableId="1467814075">
    <w:abstractNumId w:val="21"/>
  </w:num>
  <w:num w:numId="18" w16cid:durableId="140776953">
    <w:abstractNumId w:val="13"/>
  </w:num>
  <w:num w:numId="19" w16cid:durableId="1724863679">
    <w:abstractNumId w:val="11"/>
  </w:num>
  <w:num w:numId="20" w16cid:durableId="200168468">
    <w:abstractNumId w:val="10"/>
  </w:num>
  <w:num w:numId="21" w16cid:durableId="1761487527">
    <w:abstractNumId w:val="19"/>
  </w:num>
  <w:num w:numId="22" w16cid:durableId="18380306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4A8E"/>
    <w:rsid w:val="00000550"/>
    <w:rsid w:val="000071D2"/>
    <w:rsid w:val="0001224A"/>
    <w:rsid w:val="0003058B"/>
    <w:rsid w:val="00032058"/>
    <w:rsid w:val="00032833"/>
    <w:rsid w:val="000375EE"/>
    <w:rsid w:val="0004555E"/>
    <w:rsid w:val="000861EC"/>
    <w:rsid w:val="000930A7"/>
    <w:rsid w:val="0009410D"/>
    <w:rsid w:val="000A118C"/>
    <w:rsid w:val="000A6F49"/>
    <w:rsid w:val="000B1A52"/>
    <w:rsid w:val="000B7581"/>
    <w:rsid w:val="000B7AFF"/>
    <w:rsid w:val="000C0003"/>
    <w:rsid w:val="000D5465"/>
    <w:rsid w:val="000D6F14"/>
    <w:rsid w:val="000E04AB"/>
    <w:rsid w:val="000E06AF"/>
    <w:rsid w:val="000E3B9A"/>
    <w:rsid w:val="000F1E12"/>
    <w:rsid w:val="000F5F73"/>
    <w:rsid w:val="00101EA1"/>
    <w:rsid w:val="00103156"/>
    <w:rsid w:val="001142F1"/>
    <w:rsid w:val="0011611D"/>
    <w:rsid w:val="00120D07"/>
    <w:rsid w:val="00124E0C"/>
    <w:rsid w:val="00131E6F"/>
    <w:rsid w:val="00155B76"/>
    <w:rsid w:val="00157C0A"/>
    <w:rsid w:val="00160E05"/>
    <w:rsid w:val="00183C98"/>
    <w:rsid w:val="00184D9E"/>
    <w:rsid w:val="00185E52"/>
    <w:rsid w:val="00190ECE"/>
    <w:rsid w:val="0019175E"/>
    <w:rsid w:val="001A4A5B"/>
    <w:rsid w:val="001A52D4"/>
    <w:rsid w:val="001B0516"/>
    <w:rsid w:val="001B5802"/>
    <w:rsid w:val="001C2FB3"/>
    <w:rsid w:val="001D0226"/>
    <w:rsid w:val="001D1BF2"/>
    <w:rsid w:val="001D6752"/>
    <w:rsid w:val="001F1A9B"/>
    <w:rsid w:val="001F4D3D"/>
    <w:rsid w:val="001F5AF2"/>
    <w:rsid w:val="0020260C"/>
    <w:rsid w:val="00204C81"/>
    <w:rsid w:val="0020648D"/>
    <w:rsid w:val="0020677B"/>
    <w:rsid w:val="002224DB"/>
    <w:rsid w:val="002250D4"/>
    <w:rsid w:val="002349DE"/>
    <w:rsid w:val="002357D4"/>
    <w:rsid w:val="0023583C"/>
    <w:rsid w:val="002410D1"/>
    <w:rsid w:val="00247B5D"/>
    <w:rsid w:val="00260653"/>
    <w:rsid w:val="002607C9"/>
    <w:rsid w:val="00260C0F"/>
    <w:rsid w:val="00262F57"/>
    <w:rsid w:val="00263277"/>
    <w:rsid w:val="0026415A"/>
    <w:rsid w:val="002647EE"/>
    <w:rsid w:val="002662DB"/>
    <w:rsid w:val="0027199C"/>
    <w:rsid w:val="00283BAE"/>
    <w:rsid w:val="002A1162"/>
    <w:rsid w:val="002A1A3D"/>
    <w:rsid w:val="002A4D69"/>
    <w:rsid w:val="002A580D"/>
    <w:rsid w:val="002A7379"/>
    <w:rsid w:val="002B4049"/>
    <w:rsid w:val="002B4DBA"/>
    <w:rsid w:val="002B6117"/>
    <w:rsid w:val="002D2B05"/>
    <w:rsid w:val="002E54E1"/>
    <w:rsid w:val="002E69A4"/>
    <w:rsid w:val="002E79AE"/>
    <w:rsid w:val="002F050D"/>
    <w:rsid w:val="002F3CA5"/>
    <w:rsid w:val="002F3F35"/>
    <w:rsid w:val="002F4706"/>
    <w:rsid w:val="00300B15"/>
    <w:rsid w:val="003014D7"/>
    <w:rsid w:val="003050CB"/>
    <w:rsid w:val="00305E4A"/>
    <w:rsid w:val="00310F02"/>
    <w:rsid w:val="00311C29"/>
    <w:rsid w:val="00313350"/>
    <w:rsid w:val="0032450F"/>
    <w:rsid w:val="00336A5D"/>
    <w:rsid w:val="003447FD"/>
    <w:rsid w:val="00346433"/>
    <w:rsid w:val="00350522"/>
    <w:rsid w:val="003606C4"/>
    <w:rsid w:val="00362A2F"/>
    <w:rsid w:val="003831E5"/>
    <w:rsid w:val="00392A71"/>
    <w:rsid w:val="003961F9"/>
    <w:rsid w:val="003A181B"/>
    <w:rsid w:val="003D4836"/>
    <w:rsid w:val="003D6718"/>
    <w:rsid w:val="003D7C78"/>
    <w:rsid w:val="003E7D22"/>
    <w:rsid w:val="003F3AEC"/>
    <w:rsid w:val="003F4771"/>
    <w:rsid w:val="003F5680"/>
    <w:rsid w:val="00402E4F"/>
    <w:rsid w:val="00413479"/>
    <w:rsid w:val="00424728"/>
    <w:rsid w:val="00437ADE"/>
    <w:rsid w:val="00444D6B"/>
    <w:rsid w:val="00450224"/>
    <w:rsid w:val="00451A54"/>
    <w:rsid w:val="00454F7C"/>
    <w:rsid w:val="0046181F"/>
    <w:rsid w:val="0046530B"/>
    <w:rsid w:val="0046588C"/>
    <w:rsid w:val="0047245C"/>
    <w:rsid w:val="00473594"/>
    <w:rsid w:val="00473916"/>
    <w:rsid w:val="00474317"/>
    <w:rsid w:val="00477BFC"/>
    <w:rsid w:val="004A2F4B"/>
    <w:rsid w:val="004B3319"/>
    <w:rsid w:val="004B3356"/>
    <w:rsid w:val="004B3794"/>
    <w:rsid w:val="004C077C"/>
    <w:rsid w:val="004D018E"/>
    <w:rsid w:val="004D0294"/>
    <w:rsid w:val="004D1487"/>
    <w:rsid w:val="004D23BD"/>
    <w:rsid w:val="004F6AAF"/>
    <w:rsid w:val="004F7677"/>
    <w:rsid w:val="00503964"/>
    <w:rsid w:val="0050463A"/>
    <w:rsid w:val="00512FC9"/>
    <w:rsid w:val="00514B3A"/>
    <w:rsid w:val="00514F5E"/>
    <w:rsid w:val="0051505E"/>
    <w:rsid w:val="00525728"/>
    <w:rsid w:val="00537447"/>
    <w:rsid w:val="00547F56"/>
    <w:rsid w:val="005569E3"/>
    <w:rsid w:val="00566B32"/>
    <w:rsid w:val="00567D03"/>
    <w:rsid w:val="005812D5"/>
    <w:rsid w:val="00581C43"/>
    <w:rsid w:val="00582EAA"/>
    <w:rsid w:val="005928C8"/>
    <w:rsid w:val="00593819"/>
    <w:rsid w:val="005A3710"/>
    <w:rsid w:val="005B51E3"/>
    <w:rsid w:val="005B7559"/>
    <w:rsid w:val="005C0085"/>
    <w:rsid w:val="005C2DB4"/>
    <w:rsid w:val="005C5258"/>
    <w:rsid w:val="005D571D"/>
    <w:rsid w:val="005D7D9F"/>
    <w:rsid w:val="005D7E94"/>
    <w:rsid w:val="005E52C5"/>
    <w:rsid w:val="005F2D95"/>
    <w:rsid w:val="005F661F"/>
    <w:rsid w:val="0060261F"/>
    <w:rsid w:val="006056B6"/>
    <w:rsid w:val="00620B91"/>
    <w:rsid w:val="0062286D"/>
    <w:rsid w:val="006258EB"/>
    <w:rsid w:val="006301C3"/>
    <w:rsid w:val="006312A7"/>
    <w:rsid w:val="0063700D"/>
    <w:rsid w:val="0064551C"/>
    <w:rsid w:val="00646D81"/>
    <w:rsid w:val="006478D7"/>
    <w:rsid w:val="00665A32"/>
    <w:rsid w:val="006733C2"/>
    <w:rsid w:val="0067390D"/>
    <w:rsid w:val="00675320"/>
    <w:rsid w:val="006762B9"/>
    <w:rsid w:val="00676364"/>
    <w:rsid w:val="00680F1F"/>
    <w:rsid w:val="0068450B"/>
    <w:rsid w:val="006864ED"/>
    <w:rsid w:val="006910A5"/>
    <w:rsid w:val="006A22EE"/>
    <w:rsid w:val="006A3DBA"/>
    <w:rsid w:val="006B2040"/>
    <w:rsid w:val="006B4BD1"/>
    <w:rsid w:val="006C4A01"/>
    <w:rsid w:val="006C7083"/>
    <w:rsid w:val="006C73CD"/>
    <w:rsid w:val="006D64CF"/>
    <w:rsid w:val="006D7E88"/>
    <w:rsid w:val="006E5338"/>
    <w:rsid w:val="006E571A"/>
    <w:rsid w:val="006F4F8D"/>
    <w:rsid w:val="007018B6"/>
    <w:rsid w:val="00702205"/>
    <w:rsid w:val="0070238A"/>
    <w:rsid w:val="00706448"/>
    <w:rsid w:val="007076FA"/>
    <w:rsid w:val="00713E53"/>
    <w:rsid w:val="00714819"/>
    <w:rsid w:val="00714CEA"/>
    <w:rsid w:val="007232FD"/>
    <w:rsid w:val="00740150"/>
    <w:rsid w:val="00742EF1"/>
    <w:rsid w:val="00751EF8"/>
    <w:rsid w:val="007565E4"/>
    <w:rsid w:val="007655FA"/>
    <w:rsid w:val="007722E0"/>
    <w:rsid w:val="00772C2D"/>
    <w:rsid w:val="00773E0E"/>
    <w:rsid w:val="007744FB"/>
    <w:rsid w:val="00776EB8"/>
    <w:rsid w:val="00791D40"/>
    <w:rsid w:val="00794742"/>
    <w:rsid w:val="007A0440"/>
    <w:rsid w:val="007A508F"/>
    <w:rsid w:val="007A5316"/>
    <w:rsid w:val="007A707A"/>
    <w:rsid w:val="007B504E"/>
    <w:rsid w:val="007D0A87"/>
    <w:rsid w:val="007D5336"/>
    <w:rsid w:val="007E117A"/>
    <w:rsid w:val="007E2C9F"/>
    <w:rsid w:val="007F133D"/>
    <w:rsid w:val="007F61E1"/>
    <w:rsid w:val="00807D40"/>
    <w:rsid w:val="008218B5"/>
    <w:rsid w:val="00833F8F"/>
    <w:rsid w:val="00842925"/>
    <w:rsid w:val="0085704D"/>
    <w:rsid w:val="00861321"/>
    <w:rsid w:val="0086356E"/>
    <w:rsid w:val="0086634F"/>
    <w:rsid w:val="00867B07"/>
    <w:rsid w:val="00870A1D"/>
    <w:rsid w:val="00894CC8"/>
    <w:rsid w:val="008A4A20"/>
    <w:rsid w:val="008A4F2E"/>
    <w:rsid w:val="008B78DA"/>
    <w:rsid w:val="008C33B2"/>
    <w:rsid w:val="008C396E"/>
    <w:rsid w:val="008C780B"/>
    <w:rsid w:val="008D0045"/>
    <w:rsid w:val="008D2231"/>
    <w:rsid w:val="008D3A66"/>
    <w:rsid w:val="008E4AF5"/>
    <w:rsid w:val="009070C9"/>
    <w:rsid w:val="00920014"/>
    <w:rsid w:val="00923060"/>
    <w:rsid w:val="009349CF"/>
    <w:rsid w:val="00936876"/>
    <w:rsid w:val="00940B3E"/>
    <w:rsid w:val="00943E96"/>
    <w:rsid w:val="00963161"/>
    <w:rsid w:val="0096399B"/>
    <w:rsid w:val="00972AF3"/>
    <w:rsid w:val="00982170"/>
    <w:rsid w:val="00986C70"/>
    <w:rsid w:val="00987061"/>
    <w:rsid w:val="009A257C"/>
    <w:rsid w:val="009A4A8E"/>
    <w:rsid w:val="009A7611"/>
    <w:rsid w:val="009B040A"/>
    <w:rsid w:val="009B3E93"/>
    <w:rsid w:val="009B65C1"/>
    <w:rsid w:val="009B6F4E"/>
    <w:rsid w:val="009C37CF"/>
    <w:rsid w:val="009D7422"/>
    <w:rsid w:val="009E3EB5"/>
    <w:rsid w:val="009E4205"/>
    <w:rsid w:val="00A00630"/>
    <w:rsid w:val="00A0405A"/>
    <w:rsid w:val="00A21377"/>
    <w:rsid w:val="00A21625"/>
    <w:rsid w:val="00A24392"/>
    <w:rsid w:val="00A2664B"/>
    <w:rsid w:val="00A33E08"/>
    <w:rsid w:val="00A35F16"/>
    <w:rsid w:val="00A40D4C"/>
    <w:rsid w:val="00A50022"/>
    <w:rsid w:val="00A52944"/>
    <w:rsid w:val="00A73579"/>
    <w:rsid w:val="00A7576A"/>
    <w:rsid w:val="00A80851"/>
    <w:rsid w:val="00A809BD"/>
    <w:rsid w:val="00A83927"/>
    <w:rsid w:val="00A87432"/>
    <w:rsid w:val="00A90054"/>
    <w:rsid w:val="00A956B4"/>
    <w:rsid w:val="00AB40D5"/>
    <w:rsid w:val="00AB6EDF"/>
    <w:rsid w:val="00AB709D"/>
    <w:rsid w:val="00AD30E1"/>
    <w:rsid w:val="00AE7EFC"/>
    <w:rsid w:val="00AF085B"/>
    <w:rsid w:val="00AF75BB"/>
    <w:rsid w:val="00B01FF4"/>
    <w:rsid w:val="00B14243"/>
    <w:rsid w:val="00B15832"/>
    <w:rsid w:val="00B24FBF"/>
    <w:rsid w:val="00B26B83"/>
    <w:rsid w:val="00B3012C"/>
    <w:rsid w:val="00B34E65"/>
    <w:rsid w:val="00B42BF5"/>
    <w:rsid w:val="00B471C4"/>
    <w:rsid w:val="00B536A8"/>
    <w:rsid w:val="00B5569D"/>
    <w:rsid w:val="00B55B43"/>
    <w:rsid w:val="00B63E9B"/>
    <w:rsid w:val="00B66447"/>
    <w:rsid w:val="00B73F76"/>
    <w:rsid w:val="00B75942"/>
    <w:rsid w:val="00B81AF4"/>
    <w:rsid w:val="00B840B1"/>
    <w:rsid w:val="00B86045"/>
    <w:rsid w:val="00BA30DA"/>
    <w:rsid w:val="00BB0BE7"/>
    <w:rsid w:val="00BB1EDB"/>
    <w:rsid w:val="00BC5B36"/>
    <w:rsid w:val="00BD61FA"/>
    <w:rsid w:val="00BD7B5E"/>
    <w:rsid w:val="00BE388D"/>
    <w:rsid w:val="00BF04ED"/>
    <w:rsid w:val="00BF0992"/>
    <w:rsid w:val="00C04704"/>
    <w:rsid w:val="00C07073"/>
    <w:rsid w:val="00C0761B"/>
    <w:rsid w:val="00C14307"/>
    <w:rsid w:val="00C21BF5"/>
    <w:rsid w:val="00C32042"/>
    <w:rsid w:val="00C53840"/>
    <w:rsid w:val="00C56544"/>
    <w:rsid w:val="00C728C2"/>
    <w:rsid w:val="00C86AD4"/>
    <w:rsid w:val="00C92986"/>
    <w:rsid w:val="00C970A6"/>
    <w:rsid w:val="00CB1041"/>
    <w:rsid w:val="00CB44A1"/>
    <w:rsid w:val="00CC7642"/>
    <w:rsid w:val="00CC7B6C"/>
    <w:rsid w:val="00CD14A3"/>
    <w:rsid w:val="00CD49DA"/>
    <w:rsid w:val="00CF005D"/>
    <w:rsid w:val="00CF1132"/>
    <w:rsid w:val="00CF1E49"/>
    <w:rsid w:val="00CF281A"/>
    <w:rsid w:val="00CF74BB"/>
    <w:rsid w:val="00D06DDA"/>
    <w:rsid w:val="00D139C2"/>
    <w:rsid w:val="00D14151"/>
    <w:rsid w:val="00D14736"/>
    <w:rsid w:val="00D23052"/>
    <w:rsid w:val="00D24C41"/>
    <w:rsid w:val="00D30222"/>
    <w:rsid w:val="00D3269B"/>
    <w:rsid w:val="00D32B5E"/>
    <w:rsid w:val="00D42B91"/>
    <w:rsid w:val="00D44CE8"/>
    <w:rsid w:val="00D51C4D"/>
    <w:rsid w:val="00D618F5"/>
    <w:rsid w:val="00D62361"/>
    <w:rsid w:val="00D6503B"/>
    <w:rsid w:val="00D71EBD"/>
    <w:rsid w:val="00D81A12"/>
    <w:rsid w:val="00D82483"/>
    <w:rsid w:val="00D86827"/>
    <w:rsid w:val="00D90B38"/>
    <w:rsid w:val="00DA4787"/>
    <w:rsid w:val="00DA54B8"/>
    <w:rsid w:val="00DA7F10"/>
    <w:rsid w:val="00DB0EFE"/>
    <w:rsid w:val="00DB1CC2"/>
    <w:rsid w:val="00DB43C7"/>
    <w:rsid w:val="00DB543B"/>
    <w:rsid w:val="00DC2C72"/>
    <w:rsid w:val="00DC4C8B"/>
    <w:rsid w:val="00DC5047"/>
    <w:rsid w:val="00DC7DEF"/>
    <w:rsid w:val="00DD2453"/>
    <w:rsid w:val="00DE1BF6"/>
    <w:rsid w:val="00DE324E"/>
    <w:rsid w:val="00DF0341"/>
    <w:rsid w:val="00E15467"/>
    <w:rsid w:val="00E24C53"/>
    <w:rsid w:val="00E44813"/>
    <w:rsid w:val="00E5097F"/>
    <w:rsid w:val="00E6265D"/>
    <w:rsid w:val="00E7510A"/>
    <w:rsid w:val="00E850F9"/>
    <w:rsid w:val="00E96894"/>
    <w:rsid w:val="00EB32B9"/>
    <w:rsid w:val="00EC038F"/>
    <w:rsid w:val="00EC23D3"/>
    <w:rsid w:val="00EC2734"/>
    <w:rsid w:val="00ED4947"/>
    <w:rsid w:val="00EE10D6"/>
    <w:rsid w:val="00EE303D"/>
    <w:rsid w:val="00EF0A7A"/>
    <w:rsid w:val="00EF4C9E"/>
    <w:rsid w:val="00EF6CF1"/>
    <w:rsid w:val="00EF6F39"/>
    <w:rsid w:val="00EF7E11"/>
    <w:rsid w:val="00F15EC8"/>
    <w:rsid w:val="00F22443"/>
    <w:rsid w:val="00F2383A"/>
    <w:rsid w:val="00F33FD5"/>
    <w:rsid w:val="00F366ED"/>
    <w:rsid w:val="00F41478"/>
    <w:rsid w:val="00F45BEC"/>
    <w:rsid w:val="00F8423F"/>
    <w:rsid w:val="00F8795E"/>
    <w:rsid w:val="00F9198D"/>
    <w:rsid w:val="00F945AA"/>
    <w:rsid w:val="00F94619"/>
    <w:rsid w:val="00FA527F"/>
    <w:rsid w:val="00FC79A1"/>
    <w:rsid w:val="00FC7C29"/>
    <w:rsid w:val="00FE6DBE"/>
    <w:rsid w:val="00FF0FE6"/>
    <w:rsid w:val="00FF6289"/>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0FA9BDAC"/>
  <w15:docId w15:val="{380DE2C3-FDB1-407E-AAA2-E206DD106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sz w:val="24"/>
    </w:rPr>
  </w:style>
  <w:style w:type="paragraph" w:styleId="Titolo1">
    <w:name w:val="heading 1"/>
    <w:basedOn w:val="Normale"/>
    <w:qFormat/>
    <w:pPr>
      <w:keepNext/>
      <w:widowControl w:val="0"/>
      <w:spacing w:line="360" w:lineRule="auto"/>
      <w:jc w:val="center"/>
      <w:outlineLvl w:val="0"/>
    </w:pPr>
    <w:rPr>
      <w:b/>
    </w:rPr>
  </w:style>
  <w:style w:type="paragraph" w:styleId="Titolo2">
    <w:name w:val="heading 2"/>
    <w:basedOn w:val="Normale"/>
    <w:qFormat/>
    <w:pPr>
      <w:keepNext/>
      <w:widowControl w:val="0"/>
      <w:spacing w:line="360" w:lineRule="auto"/>
      <w:outlineLvl w:val="1"/>
    </w:pPr>
    <w:rPr>
      <w:b/>
      <w:iCs/>
    </w:rPr>
  </w:style>
  <w:style w:type="paragraph" w:styleId="Titolo3">
    <w:name w:val="heading 3"/>
    <w:basedOn w:val="Normale"/>
    <w:qFormat/>
    <w:pPr>
      <w:keepNext/>
      <w:ind w:left="7788"/>
      <w:jc w:val="both"/>
      <w:outlineLvl w:val="2"/>
    </w:pPr>
    <w:rPr>
      <w:b/>
    </w:rPr>
  </w:style>
  <w:style w:type="paragraph" w:styleId="Titolo4">
    <w:name w:val="heading 4"/>
    <w:basedOn w:val="Normale"/>
    <w:qFormat/>
    <w:pPr>
      <w:keepNext/>
      <w:ind w:right="1026"/>
      <w:jc w:val="center"/>
      <w:outlineLvl w:val="3"/>
    </w:pPr>
    <w:rPr>
      <w:b/>
    </w:rPr>
  </w:style>
  <w:style w:type="paragraph" w:styleId="Titolo5">
    <w:name w:val="heading 5"/>
    <w:basedOn w:val="Normale"/>
    <w:qFormat/>
    <w:pPr>
      <w:keepNext/>
      <w:widowControl w:val="0"/>
      <w:jc w:val="both"/>
      <w:outlineLvl w:val="4"/>
    </w:pPr>
    <w:rPr>
      <w:b/>
    </w:rPr>
  </w:style>
  <w:style w:type="paragraph" w:styleId="Titolo6">
    <w:name w:val="heading 6"/>
    <w:basedOn w:val="Normale"/>
    <w:qFormat/>
    <w:pPr>
      <w:keepNext/>
      <w:ind w:firstLine="4536"/>
      <w:jc w:val="both"/>
      <w:outlineLvl w:val="5"/>
    </w:pPr>
    <w:rPr>
      <w:bCs/>
      <w:i/>
      <w:iC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Caratterepredefinitoparagrafo1">
    <w:name w:val="Carattere predefinito paragrafo1"/>
  </w:style>
  <w:style w:type="character" w:customStyle="1" w:styleId="Rimandonotaapidipagina1">
    <w:name w:val="Rimando nota a piè di pagina1"/>
    <w:rPr>
      <w:vertAlign w:val="superscript"/>
    </w:rPr>
  </w:style>
  <w:style w:type="character" w:styleId="Collegamentoipertestuale">
    <w:name w:val="Hyperlink"/>
    <w:rPr>
      <w:color w:val="0000FF"/>
      <w:u w:val="single"/>
    </w:rPr>
  </w:style>
  <w:style w:type="character" w:customStyle="1" w:styleId="Numeropagina1">
    <w:name w:val="Numero pagina1"/>
    <w:basedOn w:val="Caratterepredefinitoparagrafo1"/>
  </w:style>
  <w:style w:type="character" w:customStyle="1" w:styleId="NormaleWebCarattere">
    <w:name w:val="Normale (Web) Carattere"/>
    <w:link w:val="NormaleWeb"/>
    <w:rPr>
      <w:sz w:val="24"/>
      <w:szCs w:val="24"/>
    </w:rPr>
  </w:style>
  <w:style w:type="character" w:customStyle="1" w:styleId="Rimandocommento1">
    <w:name w:val="Rimando commento1"/>
    <w:rPr>
      <w:sz w:val="16"/>
      <w:szCs w:val="16"/>
    </w:rPr>
  </w:style>
  <w:style w:type="character" w:customStyle="1" w:styleId="TestocommentoCarattere">
    <w:name w:val="Testo commento Carattere"/>
    <w:basedOn w:val="Caratterepredefinitoparagrafo1"/>
  </w:style>
  <w:style w:type="character" w:customStyle="1" w:styleId="SoggettocommentoCarattere">
    <w:name w:val="Soggetto commento Carattere"/>
    <w:rPr>
      <w:b/>
      <w:bCs/>
    </w:rPr>
  </w:style>
  <w:style w:type="character" w:customStyle="1" w:styleId="ListLabel1">
    <w:name w:val="ListLabel 1"/>
    <w:rPr>
      <w:b w:val="0"/>
    </w:rPr>
  </w:style>
  <w:style w:type="character" w:customStyle="1" w:styleId="ListLabel2">
    <w:name w:val="ListLabel 2"/>
    <w:rPr>
      <w:rFonts w:cs="Times New Roman"/>
      <w:sz w:val="20"/>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character" w:customStyle="1" w:styleId="ListLabel10">
    <w:name w:val="ListLabel 10"/>
    <w:rPr>
      <w:rFonts w:cs="Courier New"/>
    </w:rPr>
  </w:style>
  <w:style w:type="character" w:customStyle="1" w:styleId="ListLabel11">
    <w:name w:val="ListLabel 11"/>
    <w:rPr>
      <w:rFonts w:cs="Courier New"/>
    </w:rPr>
  </w:style>
  <w:style w:type="character" w:customStyle="1" w:styleId="ListLabel12">
    <w:name w:val="ListLabel 12"/>
    <w:rPr>
      <w:rFonts w:cs="Courier New"/>
    </w:rPr>
  </w:style>
  <w:style w:type="character" w:customStyle="1" w:styleId="ListLabel13">
    <w:name w:val="ListLabel 13"/>
    <w:rPr>
      <w:rFonts w:cs="Courier New"/>
    </w:rPr>
  </w:style>
  <w:style w:type="character" w:customStyle="1" w:styleId="ListLabel14">
    <w:name w:val="ListLabel 14"/>
    <w:rPr>
      <w:rFonts w:cs="Courier New"/>
    </w:rPr>
  </w:style>
  <w:style w:type="character" w:customStyle="1" w:styleId="ListLabel15">
    <w:name w:val="ListLabel 15"/>
    <w:rPr>
      <w:rFonts w:cs="Courier New"/>
    </w:rPr>
  </w:style>
  <w:style w:type="character" w:customStyle="1" w:styleId="ListLabel16">
    <w:name w:val="ListLabel 16"/>
    <w:rPr>
      <w:rFonts w:cs="Courier New"/>
    </w:rPr>
  </w:style>
  <w:style w:type="character" w:customStyle="1" w:styleId="ListLabel17">
    <w:name w:val="ListLabel 17"/>
    <w:rPr>
      <w:rFonts w:cs="Courier New"/>
    </w:rPr>
  </w:style>
  <w:style w:type="character" w:customStyle="1" w:styleId="ListLabel18">
    <w:name w:val="ListLabel 18"/>
    <w:rPr>
      <w:rFonts w:cs="Courier New"/>
    </w:rPr>
  </w:style>
  <w:style w:type="character" w:customStyle="1" w:styleId="ListLabel19">
    <w:name w:val="ListLabel 19"/>
    <w:rPr>
      <w:rFonts w:cs="Courier New"/>
    </w:rPr>
  </w:style>
  <w:style w:type="character" w:customStyle="1" w:styleId="ListLabel20">
    <w:name w:val="ListLabel 20"/>
    <w:rPr>
      <w:rFonts w:cs="Courier New"/>
    </w:rPr>
  </w:style>
  <w:style w:type="character" w:customStyle="1" w:styleId="ListLabel21">
    <w:name w:val="ListLabel 21"/>
    <w:rPr>
      <w:rFonts w:cs="Courier New"/>
    </w:rPr>
  </w:style>
  <w:style w:type="paragraph" w:customStyle="1" w:styleId="Titolo10">
    <w:name w:val="Titolo1"/>
    <w:basedOn w:val="Normale"/>
    <w:next w:val="Corpotesto"/>
    <w:pPr>
      <w:keepNext/>
      <w:spacing w:before="240" w:after="120"/>
    </w:pPr>
    <w:rPr>
      <w:rFonts w:ascii="Liberation Sans" w:eastAsia="Microsoft YaHei" w:hAnsi="Liberation Sans" w:cs="Arial"/>
      <w:sz w:val="28"/>
      <w:szCs w:val="28"/>
    </w:rPr>
  </w:style>
  <w:style w:type="paragraph" w:styleId="Corpotesto">
    <w:name w:val="Body Text"/>
    <w:basedOn w:val="Normale"/>
    <w:link w:val="CorpotestoCarattere"/>
    <w:pPr>
      <w:widowControl w:val="0"/>
      <w:spacing w:line="360" w:lineRule="auto"/>
    </w:pPr>
    <w:rPr>
      <w:sz w:val="16"/>
    </w:rPr>
  </w:style>
  <w:style w:type="paragraph" w:styleId="Elenco">
    <w:name w:val="List"/>
    <w:basedOn w:val="Corpotesto"/>
    <w:rPr>
      <w:rFonts w:cs="Arial"/>
    </w:rPr>
  </w:style>
  <w:style w:type="paragraph" w:styleId="Didascalia">
    <w:name w:val="caption"/>
    <w:basedOn w:val="Normale"/>
    <w:qFormat/>
    <w:pPr>
      <w:suppressLineNumbers/>
      <w:spacing w:before="120" w:after="120"/>
    </w:pPr>
    <w:rPr>
      <w:rFonts w:cs="Arial"/>
      <w:i/>
      <w:iCs/>
      <w:szCs w:val="24"/>
    </w:rPr>
  </w:style>
  <w:style w:type="paragraph" w:customStyle="1" w:styleId="Indice">
    <w:name w:val="Indice"/>
    <w:basedOn w:val="Normale"/>
    <w:pPr>
      <w:suppressLineNumbers/>
    </w:pPr>
    <w:rPr>
      <w:rFonts w:cs="Arial"/>
    </w:rPr>
  </w:style>
  <w:style w:type="paragraph" w:customStyle="1" w:styleId="Testonotaapidipagina1">
    <w:name w:val="Testo nota a piè di pagina1"/>
    <w:basedOn w:val="Normale"/>
    <w:rPr>
      <w:sz w:val="20"/>
    </w:rPr>
  </w:style>
  <w:style w:type="paragraph" w:styleId="Rientrocorpodeltesto">
    <w:name w:val="Body Text Indent"/>
    <w:basedOn w:val="Normale"/>
    <w:pPr>
      <w:spacing w:line="360" w:lineRule="auto"/>
      <w:ind w:firstLine="708"/>
    </w:pPr>
  </w:style>
  <w:style w:type="paragraph" w:customStyle="1" w:styleId="Rientrocorpodeltesto21">
    <w:name w:val="Rientro corpo del testo 21"/>
    <w:basedOn w:val="Normale"/>
    <w:pPr>
      <w:ind w:firstLine="708"/>
      <w:jc w:val="both"/>
    </w:pPr>
  </w:style>
  <w:style w:type="paragraph" w:customStyle="1" w:styleId="Rientrocorpodeltesto31">
    <w:name w:val="Rientro corpo del testo 31"/>
    <w:basedOn w:val="Normale"/>
    <w:pPr>
      <w:widowControl w:val="0"/>
      <w:ind w:left="708"/>
      <w:jc w:val="both"/>
    </w:pPr>
  </w:style>
  <w:style w:type="paragraph" w:customStyle="1" w:styleId="Corpodeltesto21">
    <w:name w:val="Corpo del testo 21"/>
    <w:basedOn w:val="Normale"/>
    <w:pPr>
      <w:widowControl w:val="0"/>
    </w:pPr>
    <w:rPr>
      <w:b/>
      <w:bCs/>
      <w:sz w:val="16"/>
    </w:rPr>
  </w:style>
  <w:style w:type="paragraph" w:customStyle="1" w:styleId="Corpodeltesto31">
    <w:name w:val="Corpo del testo 31"/>
    <w:basedOn w:val="Normale"/>
    <w:pPr>
      <w:ind w:right="1026"/>
    </w:pPr>
    <w:rPr>
      <w:bCs/>
    </w:rPr>
  </w:style>
  <w:style w:type="paragraph" w:styleId="Intestazione">
    <w:name w:val="header"/>
    <w:basedOn w:val="Normale"/>
    <w:link w:val="IntestazioneCarattere"/>
    <w:uiPriority w:val="99"/>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Puntoelenco5">
    <w:name w:val="List Bullet 5"/>
    <w:basedOn w:val="Normale"/>
    <w:pPr>
      <w:ind w:left="1415" w:hanging="283"/>
    </w:pPr>
    <w:rPr>
      <w:sz w:val="20"/>
    </w:rPr>
  </w:style>
  <w:style w:type="paragraph" w:customStyle="1" w:styleId="NormaleWeb1">
    <w:name w:val="Normale (Web)1"/>
    <w:basedOn w:val="Normale"/>
    <w:pPr>
      <w:spacing w:before="280" w:after="280"/>
    </w:pPr>
    <w:rPr>
      <w:szCs w:val="24"/>
    </w:rPr>
  </w:style>
  <w:style w:type="paragraph" w:customStyle="1" w:styleId="Testofumetto1">
    <w:name w:val="Testo fumetto1"/>
    <w:basedOn w:val="Normale"/>
    <w:rPr>
      <w:rFonts w:ascii="Tahoma" w:hAnsi="Tahoma" w:cs="Tahoma"/>
      <w:sz w:val="16"/>
      <w:szCs w:val="16"/>
    </w:rPr>
  </w:style>
  <w:style w:type="paragraph" w:customStyle="1" w:styleId="Mappadocumento1">
    <w:name w:val="Mappa documento1"/>
    <w:basedOn w:val="Normale"/>
    <w:pPr>
      <w:shd w:val="clear" w:color="auto" w:fill="000080"/>
    </w:pPr>
    <w:rPr>
      <w:rFonts w:ascii="Tahoma" w:hAnsi="Tahoma" w:cs="Tahoma"/>
      <w:sz w:val="20"/>
    </w:rPr>
  </w:style>
  <w:style w:type="paragraph" w:customStyle="1" w:styleId="Paragrafoelenco1">
    <w:name w:val="Paragrafo elenco1"/>
    <w:basedOn w:val="Normale"/>
    <w:pPr>
      <w:ind w:left="720" w:hanging="567"/>
      <w:contextualSpacing/>
      <w:jc w:val="both"/>
    </w:pPr>
    <w:rPr>
      <w:sz w:val="20"/>
    </w:rPr>
  </w:style>
  <w:style w:type="paragraph" w:customStyle="1" w:styleId="Revisione1">
    <w:name w:val="Revisione1"/>
    <w:pPr>
      <w:suppressAutoHyphens/>
    </w:pPr>
    <w:rPr>
      <w:sz w:val="24"/>
    </w:rPr>
  </w:style>
  <w:style w:type="paragraph" w:customStyle="1" w:styleId="Testocommento1">
    <w:name w:val="Testo commento1"/>
    <w:basedOn w:val="Normale"/>
    <w:rPr>
      <w:sz w:val="20"/>
    </w:rPr>
  </w:style>
  <w:style w:type="paragraph" w:customStyle="1" w:styleId="Soggettocommento1">
    <w:name w:val="Soggetto commento1"/>
    <w:basedOn w:val="Testocommento1"/>
    <w:rPr>
      <w:b/>
      <w:bCs/>
    </w:rPr>
  </w:style>
  <w:style w:type="paragraph" w:customStyle="1" w:styleId="Contenutocornice">
    <w:name w:val="Contenuto cornice"/>
    <w:basedOn w:val="Normale"/>
  </w:style>
  <w:style w:type="paragraph" w:styleId="Testofumetto">
    <w:name w:val="Balloon Text"/>
    <w:basedOn w:val="Normale"/>
    <w:link w:val="TestofumettoCarattere"/>
    <w:uiPriority w:val="99"/>
    <w:semiHidden/>
    <w:unhideWhenUsed/>
    <w:rsid w:val="009A4A8E"/>
    <w:rPr>
      <w:rFonts w:ascii="Segoe UI" w:hAnsi="Segoe UI" w:cs="Segoe UI"/>
      <w:sz w:val="18"/>
      <w:szCs w:val="18"/>
    </w:rPr>
  </w:style>
  <w:style w:type="character" w:customStyle="1" w:styleId="TestofumettoCarattere">
    <w:name w:val="Testo fumetto Carattere"/>
    <w:link w:val="Testofumetto"/>
    <w:uiPriority w:val="99"/>
    <w:semiHidden/>
    <w:rsid w:val="009A4A8E"/>
    <w:rPr>
      <w:rFonts w:ascii="Segoe UI" w:hAnsi="Segoe UI" w:cs="Segoe UI"/>
      <w:sz w:val="18"/>
      <w:szCs w:val="18"/>
    </w:rPr>
  </w:style>
  <w:style w:type="paragraph" w:customStyle="1" w:styleId="Default">
    <w:name w:val="Default"/>
    <w:qFormat/>
    <w:rsid w:val="006312A7"/>
    <w:pPr>
      <w:autoSpaceDE w:val="0"/>
      <w:autoSpaceDN w:val="0"/>
      <w:adjustRightInd w:val="0"/>
    </w:pPr>
    <w:rPr>
      <w:rFonts w:ascii="Calibri" w:hAnsi="Calibri" w:cs="Calibri"/>
      <w:color w:val="000000"/>
      <w:sz w:val="24"/>
      <w:szCs w:val="24"/>
    </w:rPr>
  </w:style>
  <w:style w:type="character" w:customStyle="1" w:styleId="PidipaginaCarattere">
    <w:name w:val="Piè di pagina Carattere"/>
    <w:basedOn w:val="Carpredefinitoparagrafo"/>
    <w:link w:val="Pidipagina"/>
    <w:uiPriority w:val="99"/>
    <w:rsid w:val="006864ED"/>
    <w:rPr>
      <w:sz w:val="24"/>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34"/>
    <w:qFormat/>
    <w:rsid w:val="00CD49DA"/>
    <w:pPr>
      <w:ind w:left="720"/>
      <w:contextualSpacing/>
    </w:pPr>
  </w:style>
  <w:style w:type="paragraph" w:customStyle="1" w:styleId="Normale1">
    <w:name w:val="Normale1"/>
    <w:rsid w:val="00424728"/>
    <w:rPr>
      <w:sz w:val="24"/>
      <w:lang w:bidi="it-IT"/>
    </w:rPr>
  </w:style>
  <w:style w:type="character" w:styleId="Rimandocommento">
    <w:name w:val="annotation reference"/>
    <w:basedOn w:val="Carpredefinitoparagrafo"/>
    <w:uiPriority w:val="99"/>
    <w:semiHidden/>
    <w:unhideWhenUsed/>
    <w:rsid w:val="0046588C"/>
    <w:rPr>
      <w:sz w:val="16"/>
      <w:szCs w:val="16"/>
    </w:rPr>
  </w:style>
  <w:style w:type="paragraph" w:styleId="Testocommento">
    <w:name w:val="annotation text"/>
    <w:basedOn w:val="Normale"/>
    <w:link w:val="TestocommentoCarattere1"/>
    <w:uiPriority w:val="99"/>
    <w:semiHidden/>
    <w:unhideWhenUsed/>
    <w:rsid w:val="0046588C"/>
    <w:rPr>
      <w:sz w:val="20"/>
    </w:rPr>
  </w:style>
  <w:style w:type="character" w:customStyle="1" w:styleId="TestocommentoCarattere1">
    <w:name w:val="Testo commento Carattere1"/>
    <w:basedOn w:val="Carpredefinitoparagrafo"/>
    <w:link w:val="Testocommento"/>
    <w:uiPriority w:val="99"/>
    <w:semiHidden/>
    <w:rsid w:val="0046588C"/>
  </w:style>
  <w:style w:type="paragraph" w:styleId="Soggettocommento">
    <w:name w:val="annotation subject"/>
    <w:basedOn w:val="Testocommento"/>
    <w:next w:val="Testocommento"/>
    <w:link w:val="SoggettocommentoCarattere1"/>
    <w:uiPriority w:val="99"/>
    <w:semiHidden/>
    <w:unhideWhenUsed/>
    <w:rsid w:val="0046588C"/>
    <w:rPr>
      <w:b/>
      <w:bCs/>
    </w:rPr>
  </w:style>
  <w:style w:type="character" w:customStyle="1" w:styleId="SoggettocommentoCarattere1">
    <w:name w:val="Soggetto commento Carattere1"/>
    <w:basedOn w:val="TestocommentoCarattere1"/>
    <w:link w:val="Soggettocommento"/>
    <w:uiPriority w:val="99"/>
    <w:semiHidden/>
    <w:rsid w:val="0046588C"/>
    <w:rPr>
      <w:b/>
      <w:bCs/>
    </w:rPr>
  </w:style>
  <w:style w:type="paragraph" w:styleId="Corpodeltesto3">
    <w:name w:val="Body Text 3"/>
    <w:basedOn w:val="Normale"/>
    <w:link w:val="Corpodeltesto3Carattere"/>
    <w:uiPriority w:val="99"/>
    <w:semiHidden/>
    <w:unhideWhenUsed/>
    <w:rsid w:val="00676364"/>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676364"/>
    <w:rPr>
      <w:sz w:val="16"/>
      <w:szCs w:val="16"/>
    </w:rPr>
  </w:style>
  <w:style w:type="table" w:styleId="Grigliatabella">
    <w:name w:val="Table Grid"/>
    <w:basedOn w:val="Tabellanormale"/>
    <w:uiPriority w:val="59"/>
    <w:rsid w:val="004D0294"/>
    <w:rPr>
      <w:rFonts w:ascii="Arial" w:eastAsia="Arial" w:hAnsi="Arial" w:cs="Arial"/>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testazioneCarattere">
    <w:name w:val="Intestazione Carattere"/>
    <w:link w:val="Intestazione"/>
    <w:uiPriority w:val="99"/>
    <w:rsid w:val="00982170"/>
    <w:rPr>
      <w:sz w:val="24"/>
    </w:rPr>
  </w:style>
  <w:style w:type="paragraph" w:styleId="Rientrocorpodeltesto2">
    <w:name w:val="Body Text Indent 2"/>
    <w:basedOn w:val="Normale"/>
    <w:link w:val="Rientrocorpodeltesto2Carattere"/>
    <w:uiPriority w:val="99"/>
    <w:semiHidden/>
    <w:unhideWhenUsed/>
    <w:rsid w:val="00D23052"/>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D23052"/>
    <w:rPr>
      <w:sz w:val="24"/>
    </w:rPr>
  </w:style>
  <w:style w:type="paragraph" w:styleId="NormaleWeb">
    <w:name w:val="Normal (Web)"/>
    <w:basedOn w:val="Normale"/>
    <w:link w:val="NormaleWebCarattere"/>
    <w:uiPriority w:val="99"/>
    <w:rsid w:val="00D23052"/>
    <w:pPr>
      <w:suppressAutoHyphens w:val="0"/>
      <w:spacing w:before="100" w:beforeAutospacing="1" w:after="100" w:afterAutospacing="1"/>
    </w:pPr>
    <w:rPr>
      <w:szCs w:val="24"/>
    </w:rPr>
  </w:style>
  <w:style w:type="paragraph" w:styleId="PreformattatoHTML">
    <w:name w:val="HTML Preformatted"/>
    <w:basedOn w:val="Normale"/>
    <w:link w:val="PreformattatoHTMLCarattere"/>
    <w:uiPriority w:val="99"/>
    <w:unhideWhenUsed/>
    <w:rsid w:val="00DF03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rPr>
  </w:style>
  <w:style w:type="character" w:customStyle="1" w:styleId="PreformattatoHTMLCarattere">
    <w:name w:val="Preformattato HTML Carattere"/>
    <w:basedOn w:val="Carpredefinitoparagrafo"/>
    <w:link w:val="PreformattatoHTML"/>
    <w:uiPriority w:val="99"/>
    <w:rsid w:val="00DF0341"/>
    <w:rPr>
      <w:rFonts w:ascii="Courier New" w:hAnsi="Courier New" w:cs="Courier New"/>
    </w:rPr>
  </w:style>
  <w:style w:type="character" w:customStyle="1" w:styleId="Menzionenonrisolta1">
    <w:name w:val="Menzione non risolta1"/>
    <w:basedOn w:val="Carpredefinitoparagrafo"/>
    <w:uiPriority w:val="99"/>
    <w:semiHidden/>
    <w:unhideWhenUsed/>
    <w:rsid w:val="006C4A01"/>
    <w:rPr>
      <w:color w:val="605E5C"/>
      <w:shd w:val="clear" w:color="auto" w:fill="E1DFDD"/>
    </w:rPr>
  </w:style>
  <w:style w:type="character" w:customStyle="1" w:styleId="CorpotestoCarattere">
    <w:name w:val="Corpo testo Carattere"/>
    <w:basedOn w:val="Carpredefinitoparagrafo"/>
    <w:link w:val="Corpotesto"/>
    <w:rsid w:val="00C86AD4"/>
    <w:rPr>
      <w:sz w:val="16"/>
    </w:rPr>
  </w:style>
  <w:style w:type="paragraph" w:customStyle="1" w:styleId="paragraph">
    <w:name w:val="paragraph"/>
    <w:basedOn w:val="Normale"/>
    <w:uiPriority w:val="99"/>
    <w:rsid w:val="00C86AD4"/>
    <w:pPr>
      <w:suppressAutoHyphens w:val="0"/>
      <w:spacing w:before="100" w:beforeAutospacing="1" w:after="100" w:afterAutospacing="1"/>
    </w:pPr>
    <w:rPr>
      <w:szCs w:val="24"/>
    </w:rPr>
  </w:style>
  <w:style w:type="paragraph" w:styleId="Testonotaapidipagina">
    <w:name w:val="footnote text"/>
    <w:basedOn w:val="Normale"/>
    <w:link w:val="TestonotaapidipaginaCarattere"/>
    <w:rsid w:val="00B840B1"/>
    <w:pPr>
      <w:suppressAutoHyphens w:val="0"/>
      <w:autoSpaceDE w:val="0"/>
      <w:autoSpaceDN w:val="0"/>
    </w:pPr>
    <w:rPr>
      <w:sz w:val="20"/>
    </w:rPr>
  </w:style>
  <w:style w:type="character" w:customStyle="1" w:styleId="TestonotaapidipaginaCarattere">
    <w:name w:val="Testo nota a piè di pagina Carattere"/>
    <w:basedOn w:val="Carpredefinitoparagrafo"/>
    <w:link w:val="Testonotaapidipagina"/>
    <w:uiPriority w:val="99"/>
    <w:qFormat/>
    <w:rsid w:val="00B840B1"/>
  </w:style>
  <w:style w:type="character" w:styleId="Rimandonotaapidipagina">
    <w:name w:val="footnote reference"/>
    <w:uiPriority w:val="99"/>
    <w:rsid w:val="00B840B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6202134">
      <w:bodyDiv w:val="1"/>
      <w:marLeft w:val="0"/>
      <w:marRight w:val="0"/>
      <w:marTop w:val="0"/>
      <w:marBottom w:val="0"/>
      <w:divBdr>
        <w:top w:val="none" w:sz="0" w:space="0" w:color="auto"/>
        <w:left w:val="none" w:sz="0" w:space="0" w:color="auto"/>
        <w:bottom w:val="none" w:sz="0" w:space="0" w:color="auto"/>
        <w:right w:val="none" w:sz="0" w:space="0" w:color="auto"/>
      </w:divBdr>
    </w:div>
    <w:div w:id="658730042">
      <w:bodyDiv w:val="1"/>
      <w:marLeft w:val="0"/>
      <w:marRight w:val="0"/>
      <w:marTop w:val="0"/>
      <w:marBottom w:val="0"/>
      <w:divBdr>
        <w:top w:val="none" w:sz="0" w:space="0" w:color="auto"/>
        <w:left w:val="none" w:sz="0" w:space="0" w:color="auto"/>
        <w:bottom w:val="none" w:sz="0" w:space="0" w:color="auto"/>
        <w:right w:val="none" w:sz="0" w:space="0" w:color="auto"/>
      </w:divBdr>
    </w:div>
    <w:div w:id="902716812">
      <w:bodyDiv w:val="1"/>
      <w:marLeft w:val="0"/>
      <w:marRight w:val="0"/>
      <w:marTop w:val="0"/>
      <w:marBottom w:val="0"/>
      <w:divBdr>
        <w:top w:val="none" w:sz="0" w:space="0" w:color="auto"/>
        <w:left w:val="none" w:sz="0" w:space="0" w:color="auto"/>
        <w:bottom w:val="none" w:sz="0" w:space="0" w:color="auto"/>
        <w:right w:val="none" w:sz="0" w:space="0" w:color="auto"/>
      </w:divBdr>
    </w:div>
    <w:div w:id="906109098">
      <w:bodyDiv w:val="1"/>
      <w:marLeft w:val="0"/>
      <w:marRight w:val="0"/>
      <w:marTop w:val="0"/>
      <w:marBottom w:val="0"/>
      <w:divBdr>
        <w:top w:val="none" w:sz="0" w:space="0" w:color="auto"/>
        <w:left w:val="none" w:sz="0" w:space="0" w:color="auto"/>
        <w:bottom w:val="none" w:sz="0" w:space="0" w:color="auto"/>
        <w:right w:val="none" w:sz="0" w:space="0" w:color="auto"/>
      </w:divBdr>
    </w:div>
    <w:div w:id="1034230058">
      <w:bodyDiv w:val="1"/>
      <w:marLeft w:val="0"/>
      <w:marRight w:val="0"/>
      <w:marTop w:val="0"/>
      <w:marBottom w:val="0"/>
      <w:divBdr>
        <w:top w:val="none" w:sz="0" w:space="0" w:color="auto"/>
        <w:left w:val="none" w:sz="0" w:space="0" w:color="auto"/>
        <w:bottom w:val="none" w:sz="0" w:space="0" w:color="auto"/>
        <w:right w:val="none" w:sz="0" w:space="0" w:color="auto"/>
      </w:divBdr>
    </w:div>
    <w:div w:id="1036855633">
      <w:bodyDiv w:val="1"/>
      <w:marLeft w:val="0"/>
      <w:marRight w:val="0"/>
      <w:marTop w:val="0"/>
      <w:marBottom w:val="0"/>
      <w:divBdr>
        <w:top w:val="none" w:sz="0" w:space="0" w:color="auto"/>
        <w:left w:val="none" w:sz="0" w:space="0" w:color="auto"/>
        <w:bottom w:val="none" w:sz="0" w:space="0" w:color="auto"/>
        <w:right w:val="none" w:sz="0" w:space="0" w:color="auto"/>
      </w:divBdr>
    </w:div>
    <w:div w:id="1165701046">
      <w:bodyDiv w:val="1"/>
      <w:marLeft w:val="0"/>
      <w:marRight w:val="0"/>
      <w:marTop w:val="0"/>
      <w:marBottom w:val="0"/>
      <w:divBdr>
        <w:top w:val="none" w:sz="0" w:space="0" w:color="auto"/>
        <w:left w:val="none" w:sz="0" w:space="0" w:color="auto"/>
        <w:bottom w:val="none" w:sz="0" w:space="0" w:color="auto"/>
        <w:right w:val="none" w:sz="0" w:space="0" w:color="auto"/>
      </w:divBdr>
    </w:div>
    <w:div w:id="1179003875">
      <w:bodyDiv w:val="1"/>
      <w:marLeft w:val="0"/>
      <w:marRight w:val="0"/>
      <w:marTop w:val="0"/>
      <w:marBottom w:val="0"/>
      <w:divBdr>
        <w:top w:val="none" w:sz="0" w:space="0" w:color="auto"/>
        <w:left w:val="none" w:sz="0" w:space="0" w:color="auto"/>
        <w:bottom w:val="none" w:sz="0" w:space="0" w:color="auto"/>
        <w:right w:val="none" w:sz="0" w:space="0" w:color="auto"/>
      </w:divBdr>
    </w:div>
    <w:div w:id="1665620903">
      <w:bodyDiv w:val="1"/>
      <w:marLeft w:val="0"/>
      <w:marRight w:val="0"/>
      <w:marTop w:val="0"/>
      <w:marBottom w:val="0"/>
      <w:divBdr>
        <w:top w:val="none" w:sz="0" w:space="0" w:color="auto"/>
        <w:left w:val="none" w:sz="0" w:space="0" w:color="auto"/>
        <w:bottom w:val="none" w:sz="0" w:space="0" w:color="auto"/>
        <w:right w:val="none" w:sz="0" w:space="0" w:color="auto"/>
      </w:divBdr>
    </w:div>
    <w:div w:id="1774207666">
      <w:bodyDiv w:val="1"/>
      <w:marLeft w:val="0"/>
      <w:marRight w:val="0"/>
      <w:marTop w:val="0"/>
      <w:marBottom w:val="0"/>
      <w:divBdr>
        <w:top w:val="none" w:sz="0" w:space="0" w:color="auto"/>
        <w:left w:val="none" w:sz="0" w:space="0" w:color="auto"/>
        <w:bottom w:val="none" w:sz="0" w:space="0" w:color="auto"/>
        <w:right w:val="none" w:sz="0" w:space="0" w:color="auto"/>
      </w:divBdr>
    </w:div>
    <w:div w:id="1859461518">
      <w:bodyDiv w:val="1"/>
      <w:marLeft w:val="0"/>
      <w:marRight w:val="0"/>
      <w:marTop w:val="0"/>
      <w:marBottom w:val="0"/>
      <w:divBdr>
        <w:top w:val="none" w:sz="0" w:space="0" w:color="auto"/>
        <w:left w:val="none" w:sz="0" w:space="0" w:color="auto"/>
        <w:bottom w:val="none" w:sz="0" w:space="0" w:color="auto"/>
        <w:right w:val="none" w:sz="0" w:space="0" w:color="auto"/>
      </w:divBdr>
    </w:div>
    <w:div w:id="2133740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isasi.cnr.it" TargetMode="External"/><Relationship Id="rId2" Type="http://schemas.openxmlformats.org/officeDocument/2006/relationships/hyperlink" Target="http://www.isasi.cnr.it" TargetMode="External"/><Relationship Id="rId1" Type="http://schemas.openxmlformats.org/officeDocument/2006/relationships/hyperlink" Target="mailto:protocollo.isasi@pec.cnr.it" TargetMode="External"/><Relationship Id="rId4" Type="http://schemas.openxmlformats.org/officeDocument/2006/relationships/hyperlink" Target="mailto:segreteria@isasi.cnr.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segreteria@isasi.cnr.it" TargetMode="External"/><Relationship Id="rId2" Type="http://schemas.openxmlformats.org/officeDocument/2006/relationships/hyperlink" Target="http://www.isasi.cnr.it" TargetMode="External"/><Relationship Id="rId1" Type="http://schemas.openxmlformats.org/officeDocument/2006/relationships/hyperlink" Target="mailto:protocollo.isasi@pec.cnr.it" TargetMode="External"/><Relationship Id="rId4" Type="http://schemas.openxmlformats.org/officeDocument/2006/relationships/hyperlink" Target="mailto:segreteria@isasi.cnr.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b682f19-e5c2-4ea9-b706-c33206466c4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FE16976ACA3C4949963604A01D8D9F85" ma:contentTypeVersion="17" ma:contentTypeDescription="Creare un nuovo documento." ma:contentTypeScope="" ma:versionID="bb125af1cc96d55c1948d4d8b37b8241">
  <xsd:schema xmlns:xsd="http://www.w3.org/2001/XMLSchema" xmlns:xs="http://www.w3.org/2001/XMLSchema" xmlns:p="http://schemas.microsoft.com/office/2006/metadata/properties" xmlns:ns3="0b682f19-e5c2-4ea9-b706-c33206466c48" xmlns:ns4="659f9369-3a71-43fe-b6fd-734d4d3f0bf5" targetNamespace="http://schemas.microsoft.com/office/2006/metadata/properties" ma:root="true" ma:fieldsID="f349e2c79e37ea757af14f8f6b13c8fc" ns3:_="" ns4:_="">
    <xsd:import namespace="0b682f19-e5c2-4ea9-b706-c33206466c48"/>
    <xsd:import namespace="659f9369-3a71-43fe-b6fd-734d4d3f0bf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82f19-e5c2-4ea9-b706-c33206466c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9f9369-3a71-43fe-b6fd-734d4d3f0bf5" elementFormDefault="qualified">
    <xsd:import namespace="http://schemas.microsoft.com/office/2006/documentManagement/types"/>
    <xsd:import namespace="http://schemas.microsoft.com/office/infopath/2007/PartnerControls"/>
    <xsd:element name="SharedWithUsers" ma:index="1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Condiviso con dettagli" ma:internalName="SharedWithDetails" ma:readOnly="true">
      <xsd:simpleType>
        <xsd:restriction base="dms:Note">
          <xsd:maxLength value="255"/>
        </xsd:restriction>
      </xsd:simpleType>
    </xsd:element>
    <xsd:element name="SharingHintHash" ma:index="20" nillable="true" ma:displayName="Hash suggerimento condivisione"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26604F3-85D8-49B5-8097-5675CAF139B8}">
  <ds:schemaRefs>
    <ds:schemaRef ds:uri="http://schemas.microsoft.com/office/2006/metadata/properties"/>
    <ds:schemaRef ds:uri="http://schemas.microsoft.com/office/infopath/2007/PartnerControls"/>
    <ds:schemaRef ds:uri="0b682f19-e5c2-4ea9-b706-c33206466c48"/>
  </ds:schemaRefs>
</ds:datastoreItem>
</file>

<file path=customXml/itemProps2.xml><?xml version="1.0" encoding="utf-8"?>
<ds:datastoreItem xmlns:ds="http://schemas.openxmlformats.org/officeDocument/2006/customXml" ds:itemID="{099023A4-4572-4E0F-81FB-C91A5C0A19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82f19-e5c2-4ea9-b706-c33206466c48"/>
    <ds:schemaRef ds:uri="659f9369-3a71-43fe-b6fd-734d4d3f0b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915ECD-094A-48DC-B530-19287650220C}">
  <ds:schemaRefs>
    <ds:schemaRef ds:uri="http://schemas.openxmlformats.org/officeDocument/2006/bibliography"/>
  </ds:schemaRefs>
</ds:datastoreItem>
</file>

<file path=customXml/itemProps4.xml><?xml version="1.0" encoding="utf-8"?>
<ds:datastoreItem xmlns:ds="http://schemas.openxmlformats.org/officeDocument/2006/customXml" ds:itemID="{76D52234-FE1B-457F-B8F5-71F32A3060A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537</Words>
  <Characters>3067</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Mod_Bando_Assegni_Ricerca</vt:lpstr>
    </vt:vector>
  </TitlesOfParts>
  <Company/>
  <LinksUpToDate>false</LinksUpToDate>
  <CharactersWithSpaces>3597</CharactersWithSpaces>
  <SharedDoc>false</SharedDoc>
  <HLinks>
    <vt:vector size="48" baseType="variant">
      <vt:variant>
        <vt:i4>3604494</vt:i4>
      </vt:variant>
      <vt:variant>
        <vt:i4>21</vt:i4>
      </vt:variant>
      <vt:variant>
        <vt:i4>0</vt:i4>
      </vt:variant>
      <vt:variant>
        <vt:i4>5</vt:i4>
      </vt:variant>
      <vt:variant>
        <vt:lpwstr>mailto:protocollo-ammcen@pec.cnr.it</vt:lpwstr>
      </vt:variant>
      <vt:variant>
        <vt:lpwstr/>
      </vt:variant>
      <vt:variant>
        <vt:i4>786490</vt:i4>
      </vt:variant>
      <vt:variant>
        <vt:i4>18</vt:i4>
      </vt:variant>
      <vt:variant>
        <vt:i4>0</vt:i4>
      </vt:variant>
      <vt:variant>
        <vt:i4>5</vt:i4>
      </vt:variant>
      <vt:variant>
        <vt:lpwstr>mailto:rpd@cnr.it</vt:lpwstr>
      </vt:variant>
      <vt:variant>
        <vt:lpwstr/>
      </vt:variant>
      <vt:variant>
        <vt:i4>3604494</vt:i4>
      </vt:variant>
      <vt:variant>
        <vt:i4>15</vt:i4>
      </vt:variant>
      <vt:variant>
        <vt:i4>0</vt:i4>
      </vt:variant>
      <vt:variant>
        <vt:i4>5</vt:i4>
      </vt:variant>
      <vt:variant>
        <vt:lpwstr>mailto:protocollo-ammcen@pec.cnr.it</vt:lpwstr>
      </vt:variant>
      <vt:variant>
        <vt:lpwstr/>
      </vt:variant>
      <vt:variant>
        <vt:i4>7929912</vt:i4>
      </vt:variant>
      <vt:variant>
        <vt:i4>12</vt:i4>
      </vt:variant>
      <vt:variant>
        <vt:i4>0</vt:i4>
      </vt:variant>
      <vt:variant>
        <vt:i4>5</vt:i4>
      </vt:variant>
      <vt:variant>
        <vt:lpwstr>http://www.urp.cnr.it/</vt:lpwstr>
      </vt:variant>
      <vt:variant>
        <vt:lpwstr/>
      </vt:variant>
      <vt:variant>
        <vt:i4>7929912</vt:i4>
      </vt:variant>
      <vt:variant>
        <vt:i4>9</vt:i4>
      </vt:variant>
      <vt:variant>
        <vt:i4>0</vt:i4>
      </vt:variant>
      <vt:variant>
        <vt:i4>5</vt:i4>
      </vt:variant>
      <vt:variant>
        <vt:lpwstr>http://www.urp.cnr.it/</vt:lpwstr>
      </vt:variant>
      <vt:variant>
        <vt:lpwstr/>
      </vt:variant>
      <vt:variant>
        <vt:i4>7536704</vt:i4>
      </vt:variant>
      <vt:variant>
        <vt:i4>6</vt:i4>
      </vt:variant>
      <vt:variant>
        <vt:i4>0</vt:i4>
      </vt:variant>
      <vt:variant>
        <vt:i4>5</vt:i4>
      </vt:variant>
      <vt:variant>
        <vt:lpwstr>mailto:protocollo.isn@pec.cnr.it</vt:lpwstr>
      </vt:variant>
      <vt:variant>
        <vt:lpwstr/>
      </vt:variant>
      <vt:variant>
        <vt:i4>6881314</vt:i4>
      </vt:variant>
      <vt:variant>
        <vt:i4>3</vt:i4>
      </vt:variant>
      <vt:variant>
        <vt:i4>0</vt:i4>
      </vt:variant>
      <vt:variant>
        <vt:i4>5</vt:i4>
      </vt:variant>
      <vt:variant>
        <vt:lpwstr>http://www.miur.it/</vt:lpwstr>
      </vt:variant>
      <vt:variant>
        <vt:lpwstr/>
      </vt:variant>
      <vt:variant>
        <vt:i4>262152</vt:i4>
      </vt:variant>
      <vt:variant>
        <vt:i4>0</vt:i4>
      </vt:variant>
      <vt:variant>
        <vt:i4>0</vt:i4>
      </vt:variant>
      <vt:variant>
        <vt:i4>5</vt:i4>
      </vt:variant>
      <vt:variant>
        <vt:lpwstr>http://www.giovanisi.it/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Mod_Bando_Assegni_Ricerca</dc:title>
  <dc:subject/>
  <dc:creator>ROBERTO BALLACCI</dc:creator>
  <cp:keywords/>
  <dc:description/>
  <cp:lastModifiedBy>RITA POERIO</cp:lastModifiedBy>
  <cp:revision>11</cp:revision>
  <cp:lastPrinted>2023-11-13T15:01:00Z</cp:lastPrinted>
  <dcterms:created xsi:type="dcterms:W3CDTF">2025-05-14T09:41:00Z</dcterms:created>
  <dcterms:modified xsi:type="dcterms:W3CDTF">2025-10-06T10:08:00Z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C.N.R.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anager">
    <vt:lpwstr>ROBERTO BALLACCI</vt:lpwstr>
  </property>
  <property fmtid="{D5CDD505-2E9C-101B-9397-08002B2CF9AE}" pid="8" name="ScaleCrop">
    <vt:bool>false</vt:bool>
  </property>
  <property fmtid="{D5CDD505-2E9C-101B-9397-08002B2CF9AE}" pid="9" name="ShareDoc">
    <vt:bool>false</vt:bool>
  </property>
  <property fmtid="{D5CDD505-2E9C-101B-9397-08002B2CF9AE}" pid="10" name="category">
    <vt:lpwstr>ROBERTO BALLACCI</vt:lpwstr>
  </property>
  <property fmtid="{D5CDD505-2E9C-101B-9397-08002B2CF9AE}" pid="11" name="ContentTypeId">
    <vt:lpwstr>0x010100FE16976ACA3C4949963604A01D8D9F85</vt:lpwstr>
  </property>
</Properties>
</file>