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15100E47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[indicare </w:t>
      </w:r>
      <w:r w:rsidR="004A1784">
        <w:rPr>
          <w:rStyle w:val="Hyperlink1"/>
          <w:rFonts w:asciiTheme="minorHAnsi" w:hAnsiTheme="minorHAnsi" w:cstheme="minorHAnsi"/>
          <w:b/>
          <w:bCs/>
          <w:i/>
          <w:iCs/>
        </w:rPr>
        <w:t>l’oggetto dell’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affidamento],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1F3436DB" w:rsidR="00B06D5B" w:rsidRPr="00776066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indicare il </w:t>
      </w:r>
      <w:r w:rsidR="00EA48B5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Responsabile interno CNR</w:t>
      </w:r>
      <w:r w:rsidR="00813083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813083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1EC4ABC7" w14:textId="10A02B38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Indicare 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 xml:space="preserve">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proofErr w:type="gramStart"/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proofErr w:type="gramEnd"/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</w:t>
      </w:r>
      <w:proofErr w:type="gramStart"/>
      <w:r w:rsidRPr="00AD5564">
        <w:rPr>
          <w:rFonts w:asciiTheme="minorHAnsi" w:eastAsia="Times New Roman" w:hAnsiTheme="minorHAnsi" w:cstheme="minorHAnsi"/>
          <w:sz w:val="24"/>
          <w:szCs w:val="24"/>
        </w:rPr>
        <w:t>il</w:t>
      </w:r>
      <w:proofErr w:type="gramEnd"/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periodo di conservazione dei dati è di </w:t>
      </w:r>
      <w:proofErr w:type="gramStart"/>
      <w:r w:rsidRPr="00776066">
        <w:rPr>
          <w:rFonts w:asciiTheme="minorHAnsi" w:eastAsia="Times New Roman" w:hAnsiTheme="minorHAnsi" w:cstheme="minorHAnsi"/>
          <w:sz w:val="24"/>
          <w:szCs w:val="24"/>
        </w:rPr>
        <w:t>10</w:t>
      </w:r>
      <w:proofErr w:type="gram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E7D3" w14:textId="77777777" w:rsidR="003E4948" w:rsidRDefault="003E4948">
      <w:pPr>
        <w:spacing w:after="0" w:line="240" w:lineRule="auto"/>
      </w:pPr>
      <w:r>
        <w:separator/>
      </w:r>
    </w:p>
  </w:endnote>
  <w:endnote w:type="continuationSeparator" w:id="0">
    <w:p w14:paraId="1A999D0E" w14:textId="77777777" w:rsidR="003E4948" w:rsidRDefault="003E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4E820" w14:textId="77777777" w:rsidR="003E4948" w:rsidRDefault="003E4948">
      <w:pPr>
        <w:spacing w:after="0" w:line="240" w:lineRule="auto"/>
      </w:pPr>
      <w:r>
        <w:separator/>
      </w:r>
    </w:p>
  </w:footnote>
  <w:footnote w:type="continuationSeparator" w:id="0">
    <w:p w14:paraId="77C39C8E" w14:textId="77777777" w:rsidR="003E4948" w:rsidRDefault="003E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85E08C2" w:rsidR="00B06D5B" w:rsidRDefault="00FD7259">
    <w:pPr>
      <w:pStyle w:val="Intestazioneepidipagina"/>
      <w:spacing w:after="360"/>
      <w:jc w:val="center"/>
    </w:pPr>
    <w:r w:rsidRPr="00B97729">
      <w:rPr>
        <w:noProof/>
        <w:sz w:val="20"/>
        <w:szCs w:val="20"/>
      </w:rPr>
      <w:drawing>
        <wp:inline distT="0" distB="0" distL="0" distR="0" wp14:anchorId="7A82E027" wp14:editId="44AA0586">
          <wp:extent cx="6120130" cy="616554"/>
          <wp:effectExtent l="0" t="0" r="0" b="0"/>
          <wp:docPr id="74704253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820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16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74D23"/>
    <w:rsid w:val="00097802"/>
    <w:rsid w:val="000F37CA"/>
    <w:rsid w:val="000F68D6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3E4948"/>
    <w:rsid w:val="004259A8"/>
    <w:rsid w:val="0046386F"/>
    <w:rsid w:val="00473D19"/>
    <w:rsid w:val="004A1784"/>
    <w:rsid w:val="005426C7"/>
    <w:rsid w:val="00542C74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B521B"/>
    <w:rsid w:val="00DC4DD2"/>
    <w:rsid w:val="00DF75AE"/>
    <w:rsid w:val="00E350D3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D7259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5486</Characters>
  <Application>Microsoft Office Word</Application>
  <DocSecurity>0</DocSecurity>
  <Lines>45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ALESSANDRO RINALDI</cp:lastModifiedBy>
  <cp:revision>2</cp:revision>
  <dcterms:created xsi:type="dcterms:W3CDTF">2026-02-23T12:04:00Z</dcterms:created>
  <dcterms:modified xsi:type="dcterms:W3CDTF">2026-02-23T12:04:00Z</dcterms:modified>
  <dc:language>it-IT</dc:language>
</cp:coreProperties>
</file>